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0A8" w:rsidRPr="00F84099" w:rsidRDefault="00D440A8" w:rsidP="00775EA6">
      <w:pPr>
        <w:jc w:val="left"/>
        <w:rPr>
          <w:rFonts w:ascii="Arial" w:hAnsi="Arial"/>
          <w:b/>
          <w:sz w:val="24"/>
          <w:lang w:val="fi-FI"/>
        </w:rPr>
      </w:pPr>
      <w:r w:rsidRPr="00F84099">
        <w:rPr>
          <w:rFonts w:ascii="Arial" w:hAnsi="Arial"/>
          <w:b/>
          <w:sz w:val="24"/>
          <w:lang w:val="fi-FI"/>
        </w:rPr>
        <w:t>LUETAAN YHDESSÄ</w:t>
      </w:r>
      <w:r w:rsidR="00577529" w:rsidRPr="006B3527">
        <w:rPr>
          <w:rFonts w:ascii="Arial" w:hAnsi="Arial" w:cs="Arial"/>
          <w:b/>
          <w:bCs/>
          <w:sz w:val="24"/>
          <w:szCs w:val="24"/>
          <w:lang w:val="fi-FI"/>
        </w:rPr>
        <w:t xml:space="preserve"> </w:t>
      </w:r>
      <w:r w:rsidRPr="00F84099">
        <w:rPr>
          <w:rFonts w:ascii="Arial" w:hAnsi="Arial"/>
          <w:b/>
          <w:sz w:val="24"/>
          <w:lang w:val="fi-FI"/>
        </w:rPr>
        <w:t>-OPINTOMATKA NORJAAN 18</w:t>
      </w:r>
      <w:r w:rsidR="009C6866">
        <w:rPr>
          <w:rFonts w:ascii="Arial" w:hAnsi="Arial" w:cs="Arial"/>
          <w:b/>
          <w:bCs/>
          <w:sz w:val="24"/>
          <w:szCs w:val="24"/>
          <w:lang w:val="fi-FI"/>
        </w:rPr>
        <w:t>.</w:t>
      </w:r>
      <w:r w:rsidRPr="00F84099">
        <w:rPr>
          <w:rFonts w:ascii="Arial" w:hAnsi="Arial"/>
          <w:b/>
          <w:sz w:val="24"/>
          <w:lang w:val="fi-FI"/>
        </w:rPr>
        <w:t>-23.11.2019</w:t>
      </w:r>
    </w:p>
    <w:p w:rsidR="00D440A8" w:rsidRPr="00F84099" w:rsidRDefault="00D440A8" w:rsidP="00775EA6">
      <w:pPr>
        <w:jc w:val="left"/>
        <w:rPr>
          <w:rFonts w:ascii="Arial" w:hAnsi="Arial"/>
          <w:b/>
          <w:sz w:val="24"/>
          <w:lang w:val="fi-FI"/>
        </w:rPr>
      </w:pPr>
      <w:r w:rsidRPr="00F84099">
        <w:rPr>
          <w:rFonts w:ascii="Arial" w:hAnsi="Arial"/>
          <w:b/>
          <w:sz w:val="24"/>
          <w:lang w:val="fi-FI"/>
        </w:rPr>
        <w:t>NORJAN KÄYTÄNTÖJÄ MAAHANMUUTTAJIEN KOULUTUKSESSA</w:t>
      </w:r>
    </w:p>
    <w:p w:rsidR="00D440A8" w:rsidRPr="00F84099" w:rsidRDefault="00D440A8" w:rsidP="00775EA6">
      <w:pPr>
        <w:jc w:val="left"/>
        <w:rPr>
          <w:rFonts w:ascii="Arial" w:hAnsi="Arial"/>
          <w:sz w:val="24"/>
          <w:lang w:val="fi-FI"/>
        </w:rPr>
      </w:pPr>
      <w:r w:rsidRPr="00F84099">
        <w:rPr>
          <w:rFonts w:ascii="Arial" w:hAnsi="Arial"/>
          <w:sz w:val="24"/>
          <w:lang w:val="fi-FI"/>
        </w:rPr>
        <w:t>Osallistujat:</w:t>
      </w:r>
    </w:p>
    <w:p w:rsidR="00D440A8" w:rsidRPr="00F84099" w:rsidRDefault="00D440A8" w:rsidP="006B3527">
      <w:pPr>
        <w:jc w:val="left"/>
        <w:rPr>
          <w:rFonts w:ascii="Arial" w:hAnsi="Arial"/>
          <w:sz w:val="24"/>
          <w:lang w:val="fi-FI"/>
        </w:rPr>
      </w:pPr>
      <w:r w:rsidRPr="00F84099">
        <w:rPr>
          <w:rFonts w:ascii="Arial" w:hAnsi="Arial"/>
          <w:sz w:val="24"/>
          <w:lang w:val="fi-FI"/>
        </w:rPr>
        <w:t>Eija Merikoski-Järvinen</w:t>
      </w:r>
    </w:p>
    <w:p w:rsidR="00D440A8" w:rsidRPr="00F84099" w:rsidRDefault="00D440A8" w:rsidP="006B3527">
      <w:pPr>
        <w:jc w:val="left"/>
        <w:rPr>
          <w:rFonts w:ascii="Arial" w:hAnsi="Arial"/>
          <w:sz w:val="24"/>
          <w:lang w:val="fi-FI"/>
        </w:rPr>
      </w:pPr>
      <w:r w:rsidRPr="00F84099">
        <w:rPr>
          <w:rFonts w:ascii="Arial" w:hAnsi="Arial"/>
          <w:sz w:val="24"/>
          <w:lang w:val="fi-FI"/>
        </w:rPr>
        <w:t>Eeva Pirinen</w:t>
      </w:r>
    </w:p>
    <w:p w:rsidR="00D440A8" w:rsidRPr="00F84099" w:rsidRDefault="00D440A8" w:rsidP="006B3527">
      <w:pPr>
        <w:jc w:val="left"/>
        <w:rPr>
          <w:rFonts w:ascii="Arial" w:hAnsi="Arial"/>
          <w:sz w:val="24"/>
          <w:lang w:val="fi-FI"/>
        </w:rPr>
      </w:pPr>
      <w:r w:rsidRPr="00F84099">
        <w:rPr>
          <w:rFonts w:ascii="Arial" w:hAnsi="Arial"/>
          <w:sz w:val="24"/>
          <w:lang w:val="fi-FI"/>
        </w:rPr>
        <w:t>Arja Saunamäki</w:t>
      </w:r>
    </w:p>
    <w:p w:rsidR="00D440A8" w:rsidRPr="00F84099" w:rsidRDefault="00D440A8" w:rsidP="006B3527">
      <w:pPr>
        <w:jc w:val="left"/>
        <w:rPr>
          <w:rFonts w:ascii="Arial" w:hAnsi="Arial"/>
          <w:sz w:val="24"/>
          <w:lang w:val="fi-FI"/>
        </w:rPr>
      </w:pPr>
    </w:p>
    <w:p w:rsidR="00D440A8" w:rsidRPr="00F84099" w:rsidRDefault="00D440A8" w:rsidP="00775EA6">
      <w:pPr>
        <w:jc w:val="left"/>
        <w:rPr>
          <w:rFonts w:ascii="Arial" w:hAnsi="Arial"/>
          <w:sz w:val="24"/>
          <w:lang w:val="fi-FI"/>
        </w:rPr>
      </w:pPr>
      <w:r w:rsidRPr="00F84099">
        <w:rPr>
          <w:rFonts w:ascii="Arial" w:hAnsi="Arial"/>
          <w:sz w:val="24"/>
          <w:lang w:val="fi-FI"/>
        </w:rPr>
        <w:t>Vierailukohteet:</w:t>
      </w:r>
    </w:p>
    <w:p w:rsidR="00D440A8" w:rsidRPr="00F84099" w:rsidRDefault="00D440A8" w:rsidP="00775EA6">
      <w:pPr>
        <w:jc w:val="left"/>
        <w:rPr>
          <w:rFonts w:ascii="Arial" w:hAnsi="Arial"/>
          <w:sz w:val="24"/>
          <w:lang w:val="fi-FI"/>
        </w:rPr>
      </w:pPr>
      <w:proofErr w:type="spellStart"/>
      <w:r w:rsidRPr="00F84099">
        <w:rPr>
          <w:rFonts w:ascii="Arial" w:hAnsi="Arial"/>
          <w:sz w:val="24"/>
          <w:lang w:val="fi-FI"/>
        </w:rPr>
        <w:t>Kongsgård</w:t>
      </w:r>
      <w:proofErr w:type="spellEnd"/>
      <w:r w:rsidRPr="00F84099">
        <w:rPr>
          <w:rFonts w:ascii="Arial" w:hAnsi="Arial"/>
          <w:sz w:val="24"/>
          <w:lang w:val="fi-FI"/>
        </w:rPr>
        <w:t xml:space="preserve"> </w:t>
      </w:r>
      <w:proofErr w:type="spellStart"/>
      <w:r w:rsidRPr="00F84099">
        <w:rPr>
          <w:rFonts w:ascii="Arial" w:hAnsi="Arial"/>
          <w:sz w:val="24"/>
          <w:lang w:val="fi-FI"/>
        </w:rPr>
        <w:t>skolesenter</w:t>
      </w:r>
      <w:proofErr w:type="spellEnd"/>
      <w:r w:rsidRPr="00F84099">
        <w:rPr>
          <w:rFonts w:ascii="Arial" w:hAnsi="Arial"/>
          <w:sz w:val="24"/>
          <w:lang w:val="fi-FI"/>
        </w:rPr>
        <w:t xml:space="preserve"> Kristiansand, yhteyshenkilö </w:t>
      </w:r>
      <w:proofErr w:type="spellStart"/>
      <w:r w:rsidRPr="00F84099">
        <w:rPr>
          <w:rFonts w:ascii="Arial" w:hAnsi="Arial"/>
          <w:sz w:val="24"/>
          <w:lang w:val="fi-FI"/>
        </w:rPr>
        <w:t>Hildegunn</w:t>
      </w:r>
      <w:proofErr w:type="spellEnd"/>
      <w:r w:rsidRPr="00F84099">
        <w:rPr>
          <w:rFonts w:ascii="Arial" w:hAnsi="Arial"/>
          <w:sz w:val="24"/>
          <w:lang w:val="fi-FI"/>
        </w:rPr>
        <w:t xml:space="preserve"> </w:t>
      </w:r>
      <w:proofErr w:type="spellStart"/>
      <w:r w:rsidRPr="00F84099">
        <w:rPr>
          <w:rFonts w:ascii="Arial" w:hAnsi="Arial"/>
          <w:sz w:val="24"/>
          <w:lang w:val="fi-FI"/>
        </w:rPr>
        <w:t>Klippen</w:t>
      </w:r>
      <w:proofErr w:type="spellEnd"/>
      <w:r w:rsidRPr="00F84099">
        <w:rPr>
          <w:rFonts w:ascii="Arial" w:hAnsi="Arial"/>
          <w:sz w:val="24"/>
          <w:lang w:val="fi-FI"/>
        </w:rPr>
        <w:br/>
        <w:t>IOM/</w:t>
      </w:r>
      <w:proofErr w:type="spellStart"/>
      <w:r w:rsidRPr="00F84099">
        <w:rPr>
          <w:rFonts w:ascii="Arial" w:hAnsi="Arial"/>
          <w:sz w:val="24"/>
          <w:lang w:val="fi-FI"/>
        </w:rPr>
        <w:t>Norway</w:t>
      </w:r>
      <w:proofErr w:type="spellEnd"/>
      <w:r w:rsidRPr="00F84099">
        <w:rPr>
          <w:rFonts w:ascii="Arial" w:hAnsi="Arial"/>
          <w:sz w:val="24"/>
          <w:lang w:val="fi-FI"/>
        </w:rPr>
        <w:t xml:space="preserve"> </w:t>
      </w:r>
      <w:proofErr w:type="spellStart"/>
      <w:r w:rsidRPr="00F84099">
        <w:rPr>
          <w:rFonts w:ascii="Arial" w:hAnsi="Arial"/>
          <w:sz w:val="24"/>
          <w:lang w:val="fi-FI"/>
        </w:rPr>
        <w:t>Migrant</w:t>
      </w:r>
      <w:proofErr w:type="spellEnd"/>
      <w:r w:rsidRPr="00F84099">
        <w:rPr>
          <w:rFonts w:ascii="Arial" w:hAnsi="Arial"/>
          <w:sz w:val="24"/>
          <w:lang w:val="fi-FI"/>
        </w:rPr>
        <w:t xml:space="preserve"> Training and </w:t>
      </w:r>
      <w:proofErr w:type="spellStart"/>
      <w:r w:rsidRPr="00F84099">
        <w:rPr>
          <w:rFonts w:ascii="Arial" w:hAnsi="Arial"/>
          <w:sz w:val="24"/>
          <w:lang w:val="fi-FI"/>
        </w:rPr>
        <w:t>Integration</w:t>
      </w:r>
      <w:proofErr w:type="spellEnd"/>
      <w:r w:rsidRPr="00F84099">
        <w:rPr>
          <w:rFonts w:ascii="Arial" w:hAnsi="Arial"/>
          <w:sz w:val="24"/>
          <w:lang w:val="fi-FI"/>
        </w:rPr>
        <w:t xml:space="preserve"> </w:t>
      </w:r>
      <w:proofErr w:type="spellStart"/>
      <w:r w:rsidRPr="00F84099">
        <w:rPr>
          <w:rFonts w:ascii="Arial" w:hAnsi="Arial"/>
          <w:sz w:val="24"/>
          <w:lang w:val="fi-FI"/>
        </w:rPr>
        <w:t>Support</w:t>
      </w:r>
      <w:proofErr w:type="spellEnd"/>
      <w:r w:rsidRPr="00F84099">
        <w:rPr>
          <w:rFonts w:ascii="Arial" w:hAnsi="Arial"/>
          <w:sz w:val="24"/>
          <w:lang w:val="fi-FI"/>
        </w:rPr>
        <w:t xml:space="preserve"> </w:t>
      </w:r>
      <w:proofErr w:type="spellStart"/>
      <w:r w:rsidRPr="00F84099">
        <w:rPr>
          <w:rFonts w:ascii="Arial" w:hAnsi="Arial"/>
          <w:sz w:val="24"/>
          <w:lang w:val="fi-FI"/>
        </w:rPr>
        <w:t>Unit</w:t>
      </w:r>
      <w:proofErr w:type="spellEnd"/>
      <w:r w:rsidRPr="00F84099">
        <w:rPr>
          <w:rFonts w:ascii="Arial" w:hAnsi="Arial"/>
          <w:sz w:val="24"/>
          <w:lang w:val="fi-FI"/>
        </w:rPr>
        <w:t xml:space="preserve"> Oslo, yhteyshenkilö </w:t>
      </w:r>
      <w:proofErr w:type="spellStart"/>
      <w:r w:rsidRPr="00F84099">
        <w:rPr>
          <w:rFonts w:ascii="Arial" w:hAnsi="Arial"/>
          <w:sz w:val="24"/>
          <w:lang w:val="fi-FI"/>
        </w:rPr>
        <w:t>Janvier</w:t>
      </w:r>
      <w:proofErr w:type="spellEnd"/>
      <w:r w:rsidRPr="00F84099">
        <w:rPr>
          <w:rFonts w:ascii="Arial" w:hAnsi="Arial"/>
          <w:sz w:val="24"/>
          <w:lang w:val="fi-FI"/>
        </w:rPr>
        <w:t xml:space="preserve"> </w:t>
      </w:r>
      <w:proofErr w:type="spellStart"/>
      <w:r w:rsidRPr="00F84099">
        <w:rPr>
          <w:rFonts w:ascii="Arial" w:hAnsi="Arial"/>
          <w:sz w:val="24"/>
          <w:lang w:val="fi-FI"/>
        </w:rPr>
        <w:t>Nzigo</w:t>
      </w:r>
      <w:proofErr w:type="spellEnd"/>
      <w:r w:rsidRPr="00F84099">
        <w:rPr>
          <w:rFonts w:ascii="Arial" w:hAnsi="Arial"/>
          <w:sz w:val="24"/>
          <w:lang w:val="fi-FI"/>
        </w:rPr>
        <w:br/>
        <w:t xml:space="preserve">Norjan Punainen Risti Oslo, yhteyshenkilöt </w:t>
      </w:r>
      <w:proofErr w:type="spellStart"/>
      <w:r w:rsidRPr="00F84099">
        <w:rPr>
          <w:rFonts w:ascii="Arial" w:hAnsi="Arial"/>
          <w:sz w:val="24"/>
          <w:lang w:val="fi-FI"/>
        </w:rPr>
        <w:t>Marte</w:t>
      </w:r>
      <w:proofErr w:type="spellEnd"/>
      <w:r w:rsidRPr="00F84099">
        <w:rPr>
          <w:rFonts w:ascii="Arial" w:hAnsi="Arial"/>
          <w:sz w:val="24"/>
          <w:lang w:val="fi-FI"/>
        </w:rPr>
        <w:t xml:space="preserve"> ja </w:t>
      </w:r>
      <w:proofErr w:type="spellStart"/>
      <w:r w:rsidRPr="00F84099">
        <w:rPr>
          <w:rFonts w:ascii="Arial" w:hAnsi="Arial"/>
          <w:sz w:val="24"/>
          <w:lang w:val="fi-FI"/>
        </w:rPr>
        <w:t>Eda</w:t>
      </w:r>
      <w:proofErr w:type="spellEnd"/>
    </w:p>
    <w:p w:rsidR="00577529" w:rsidRPr="006B3527" w:rsidRDefault="00577529" w:rsidP="00775EA6">
      <w:pPr>
        <w:jc w:val="left"/>
        <w:rPr>
          <w:rFonts w:ascii="Arial" w:hAnsi="Arial" w:cs="Arial"/>
          <w:sz w:val="24"/>
          <w:szCs w:val="24"/>
          <w:lang w:val="fi-FI"/>
        </w:rPr>
      </w:pPr>
    </w:p>
    <w:p w:rsidR="00D440A8" w:rsidRPr="00C30826" w:rsidRDefault="00D440A8" w:rsidP="00775EA6">
      <w:pPr>
        <w:jc w:val="left"/>
        <w:rPr>
          <w:rFonts w:ascii="Arial" w:hAnsi="Arial"/>
          <w:b/>
          <w:sz w:val="28"/>
          <w:szCs w:val="28"/>
          <w:lang w:val="fi-FI"/>
        </w:rPr>
      </w:pPr>
      <w:r w:rsidRPr="00C30826">
        <w:rPr>
          <w:rFonts w:ascii="Arial" w:hAnsi="Arial"/>
          <w:b/>
          <w:sz w:val="28"/>
          <w:szCs w:val="28"/>
          <w:lang w:val="fi-FI"/>
        </w:rPr>
        <w:t>Y</w:t>
      </w:r>
      <w:r w:rsidR="00C30826">
        <w:rPr>
          <w:rFonts w:ascii="Arial" w:hAnsi="Arial"/>
          <w:b/>
          <w:sz w:val="28"/>
          <w:szCs w:val="28"/>
          <w:lang w:val="fi-FI"/>
        </w:rPr>
        <w:t>leistä</w:t>
      </w:r>
    </w:p>
    <w:p w:rsidR="00D440A8" w:rsidRPr="00F84099" w:rsidRDefault="00D440A8" w:rsidP="00775EA6">
      <w:pPr>
        <w:jc w:val="left"/>
        <w:rPr>
          <w:rFonts w:ascii="Arial" w:hAnsi="Arial"/>
          <w:sz w:val="24"/>
          <w:lang w:val="fi-FI"/>
        </w:rPr>
      </w:pPr>
      <w:r w:rsidRPr="00F84099">
        <w:rPr>
          <w:rFonts w:ascii="Arial" w:hAnsi="Arial"/>
          <w:sz w:val="24"/>
          <w:lang w:val="fi-FI"/>
        </w:rPr>
        <w:t>Norjassa maahanmuutt</w:t>
      </w:r>
      <w:r w:rsidR="001428B2" w:rsidRPr="00F84099">
        <w:rPr>
          <w:rFonts w:ascii="Arial" w:hAnsi="Arial"/>
          <w:sz w:val="24"/>
          <w:lang w:val="fi-FI"/>
        </w:rPr>
        <w:t>o</w:t>
      </w:r>
      <w:r w:rsidRPr="00F84099">
        <w:rPr>
          <w:rFonts w:ascii="Arial" w:hAnsi="Arial"/>
          <w:sz w:val="24"/>
          <w:lang w:val="fi-FI"/>
        </w:rPr>
        <w:t>politiikka on kiristynyt viime vuosien aikana, erityisesti vuoden 2015 turvapaikanhakijoiden suuren muuton jälkeen. Tämä näkyy mm. kansalaisuuteen vaadittavan kielitaitotason nostamisena. Turvapaikanhakijoiden määrä on kriittisen vuoden 2015 jälkeen romahtanut</w:t>
      </w:r>
      <w:r w:rsidR="00577529" w:rsidRPr="00F84099">
        <w:rPr>
          <w:rFonts w:ascii="Arial" w:hAnsi="Arial"/>
          <w:sz w:val="24"/>
          <w:lang w:val="fi-FI"/>
        </w:rPr>
        <w:t xml:space="preserve"> </w:t>
      </w:r>
      <w:r w:rsidRPr="00F84099">
        <w:rPr>
          <w:rFonts w:ascii="Arial" w:hAnsi="Arial"/>
          <w:sz w:val="24"/>
          <w:lang w:val="fi-FI"/>
        </w:rPr>
        <w:t>kuten muissakin Pohjoismaissa</w:t>
      </w:r>
      <w:r w:rsidR="009C6866">
        <w:rPr>
          <w:lang w:val="fi-FI"/>
        </w:rPr>
        <w:t>.</w:t>
      </w:r>
      <w:r w:rsidRPr="00F84099">
        <w:rPr>
          <w:rFonts w:ascii="Arial" w:hAnsi="Arial"/>
          <w:sz w:val="24"/>
          <w:lang w:val="fi-FI"/>
        </w:rPr>
        <w:t xml:space="preserve"> Kuitenkin Norja, jonka väkiluku vastaa Suomen väkilukua, ottaa vuosittain 3000 kiintiöpakolaista </w:t>
      </w:r>
      <w:r w:rsidR="009C6866">
        <w:rPr>
          <w:lang w:val="fi-FI"/>
        </w:rPr>
        <w:t>(</w:t>
      </w:r>
      <w:r w:rsidRPr="00F84099">
        <w:rPr>
          <w:rFonts w:ascii="Arial" w:hAnsi="Arial"/>
          <w:sz w:val="24"/>
          <w:lang w:val="fi-FI"/>
        </w:rPr>
        <w:t>Suomi v. 2020 850 kiintiöpakolaista</w:t>
      </w:r>
      <w:r w:rsidR="009C6866">
        <w:rPr>
          <w:lang w:val="fi-FI"/>
        </w:rPr>
        <w:t>)</w:t>
      </w:r>
      <w:r w:rsidR="009C6866">
        <w:rPr>
          <w:rFonts w:ascii="Arial" w:hAnsi="Arial" w:cs="Arial"/>
          <w:sz w:val="24"/>
          <w:szCs w:val="24"/>
          <w:lang w:val="fi-FI"/>
        </w:rPr>
        <w:t>.</w:t>
      </w:r>
    </w:p>
    <w:p w:rsidR="00D440A8" w:rsidRPr="00F84099" w:rsidRDefault="00D440A8" w:rsidP="00775EA6">
      <w:pPr>
        <w:jc w:val="left"/>
        <w:rPr>
          <w:rFonts w:ascii="Arial" w:hAnsi="Arial"/>
          <w:sz w:val="24"/>
          <w:lang w:val="fi-FI"/>
        </w:rPr>
      </w:pPr>
      <w:r w:rsidRPr="00F84099">
        <w:rPr>
          <w:rFonts w:ascii="Arial" w:hAnsi="Arial"/>
          <w:sz w:val="24"/>
          <w:lang w:val="fi-FI"/>
        </w:rPr>
        <w:t>Norjassa</w:t>
      </w:r>
      <w:r w:rsidR="009C6866">
        <w:rPr>
          <w:rFonts w:ascii="Arial" w:hAnsi="Arial"/>
          <w:sz w:val="24"/>
          <w:lang w:val="fi-FI"/>
        </w:rPr>
        <w:t xml:space="preserve"> </w:t>
      </w:r>
      <w:r w:rsidRPr="00F84099">
        <w:rPr>
          <w:rFonts w:ascii="Arial" w:hAnsi="Arial"/>
          <w:sz w:val="24"/>
          <w:lang w:val="fi-FI"/>
        </w:rPr>
        <w:t>17 % väestöstä</w:t>
      </w:r>
      <w:r w:rsidR="003578AD" w:rsidRPr="00F84099">
        <w:rPr>
          <w:rFonts w:ascii="Arial" w:hAnsi="Arial"/>
          <w:sz w:val="24"/>
          <w:lang w:val="fi-FI"/>
        </w:rPr>
        <w:t xml:space="preserve"> </w:t>
      </w:r>
      <w:r w:rsidR="003578AD" w:rsidRPr="006B3527">
        <w:rPr>
          <w:rFonts w:ascii="Arial" w:hAnsi="Arial" w:cs="Arial"/>
          <w:sz w:val="24"/>
          <w:szCs w:val="24"/>
          <w:lang w:val="fi-FI"/>
        </w:rPr>
        <w:t>on</w:t>
      </w:r>
      <w:r w:rsidRPr="006B3527">
        <w:rPr>
          <w:rFonts w:ascii="Arial" w:hAnsi="Arial" w:cs="Arial"/>
          <w:sz w:val="24"/>
          <w:szCs w:val="24"/>
          <w:lang w:val="fi-FI"/>
        </w:rPr>
        <w:t xml:space="preserve"> </w:t>
      </w:r>
      <w:r w:rsidRPr="00F84099">
        <w:rPr>
          <w:rFonts w:ascii="Arial" w:hAnsi="Arial"/>
          <w:sz w:val="24"/>
          <w:lang w:val="fi-FI"/>
        </w:rPr>
        <w:t>maahanmuuttajia</w:t>
      </w:r>
      <w:r w:rsidR="00577529" w:rsidRPr="006B3527">
        <w:rPr>
          <w:rFonts w:ascii="Arial" w:hAnsi="Arial" w:cs="Arial"/>
          <w:sz w:val="24"/>
          <w:szCs w:val="24"/>
          <w:lang w:val="fi-FI"/>
        </w:rPr>
        <w:t>.</w:t>
      </w:r>
      <w:r w:rsidRPr="00F84099">
        <w:rPr>
          <w:rFonts w:ascii="Arial" w:hAnsi="Arial"/>
          <w:sz w:val="24"/>
          <w:lang w:val="fi-FI"/>
        </w:rPr>
        <w:t xml:space="preserve"> Oslossa</w:t>
      </w:r>
      <w:r w:rsidR="00577529" w:rsidRPr="006B3527">
        <w:rPr>
          <w:rFonts w:ascii="Arial" w:hAnsi="Arial" w:cs="Arial"/>
          <w:sz w:val="24"/>
          <w:szCs w:val="24"/>
          <w:lang w:val="fi-FI"/>
        </w:rPr>
        <w:t xml:space="preserve"> osuus on</w:t>
      </w:r>
      <w:r w:rsidRPr="00F84099">
        <w:rPr>
          <w:rFonts w:ascii="Arial" w:hAnsi="Arial"/>
          <w:sz w:val="24"/>
          <w:lang w:val="fi-FI"/>
        </w:rPr>
        <w:t xml:space="preserve"> noin 25 % (166000), joista pakolaisia 48 000.  Maahanmuuttajien Norjaan tulon syistä yleisimpinä ovat työperäinen maahanmuutto, opiskelu</w:t>
      </w:r>
      <w:r w:rsidR="00577529" w:rsidRPr="006B3527">
        <w:rPr>
          <w:rFonts w:ascii="Arial" w:hAnsi="Arial" w:cs="Arial"/>
          <w:sz w:val="24"/>
          <w:szCs w:val="24"/>
          <w:lang w:val="fi-FI"/>
        </w:rPr>
        <w:t>,</w:t>
      </w:r>
      <w:r w:rsidR="00577529" w:rsidRPr="00F84099">
        <w:rPr>
          <w:rFonts w:ascii="Arial" w:hAnsi="Arial"/>
          <w:sz w:val="24"/>
          <w:lang w:val="fi-FI"/>
        </w:rPr>
        <w:t xml:space="preserve"> </w:t>
      </w:r>
      <w:r w:rsidRPr="00F84099">
        <w:rPr>
          <w:rFonts w:ascii="Arial" w:hAnsi="Arial"/>
          <w:sz w:val="24"/>
          <w:lang w:val="fi-FI"/>
        </w:rPr>
        <w:t xml:space="preserve">perhesyyt </w:t>
      </w:r>
      <w:r w:rsidR="00577529" w:rsidRPr="006B3527">
        <w:rPr>
          <w:rFonts w:ascii="Arial" w:hAnsi="Arial" w:cs="Arial"/>
          <w:sz w:val="24"/>
          <w:szCs w:val="24"/>
          <w:lang w:val="fi-FI"/>
        </w:rPr>
        <w:t>ja</w:t>
      </w:r>
      <w:r w:rsidR="00577529" w:rsidRPr="00F84099">
        <w:rPr>
          <w:rFonts w:ascii="Arial" w:hAnsi="Arial"/>
          <w:sz w:val="24"/>
          <w:lang w:val="fi-FI"/>
        </w:rPr>
        <w:t xml:space="preserve"> </w:t>
      </w:r>
      <w:r w:rsidRPr="00F84099">
        <w:rPr>
          <w:rFonts w:ascii="Arial" w:hAnsi="Arial"/>
          <w:sz w:val="24"/>
          <w:lang w:val="fi-FI"/>
        </w:rPr>
        <w:t xml:space="preserve">pakolaisuus. Maahanmuuttajien taustat, erityisesti </w:t>
      </w:r>
      <w:r w:rsidRPr="006B3527">
        <w:rPr>
          <w:rFonts w:ascii="Arial" w:hAnsi="Arial" w:cs="Arial"/>
          <w:sz w:val="24"/>
          <w:szCs w:val="24"/>
          <w:lang w:val="fi-FI"/>
        </w:rPr>
        <w:t>koulutu</w:t>
      </w:r>
      <w:r w:rsidR="00577529" w:rsidRPr="006B3527">
        <w:rPr>
          <w:rFonts w:ascii="Arial" w:hAnsi="Arial" w:cs="Arial"/>
          <w:sz w:val="24"/>
          <w:szCs w:val="24"/>
          <w:lang w:val="fi-FI"/>
        </w:rPr>
        <w:t>ksessa</w:t>
      </w:r>
      <w:r w:rsidRPr="00F84099">
        <w:rPr>
          <w:rFonts w:ascii="Arial" w:hAnsi="Arial"/>
          <w:sz w:val="24"/>
          <w:lang w:val="fi-FI"/>
        </w:rPr>
        <w:t xml:space="preserve">, ovat hyvin monenlaisia </w:t>
      </w:r>
      <w:r w:rsidR="00577529" w:rsidRPr="006B3527">
        <w:rPr>
          <w:rFonts w:ascii="Arial" w:hAnsi="Arial" w:cs="Arial"/>
          <w:sz w:val="24"/>
          <w:szCs w:val="24"/>
          <w:lang w:val="fi-FI"/>
        </w:rPr>
        <w:t>aina</w:t>
      </w:r>
      <w:r w:rsidR="00577529" w:rsidRPr="00F84099">
        <w:rPr>
          <w:rFonts w:ascii="Arial" w:hAnsi="Arial"/>
          <w:sz w:val="24"/>
          <w:lang w:val="fi-FI"/>
        </w:rPr>
        <w:t xml:space="preserve"> </w:t>
      </w:r>
      <w:r w:rsidRPr="00F84099">
        <w:rPr>
          <w:rFonts w:ascii="Arial" w:hAnsi="Arial"/>
          <w:sz w:val="24"/>
          <w:lang w:val="fi-FI"/>
        </w:rPr>
        <w:t xml:space="preserve">luku- ja kirjoitustaidon puutteesta </w:t>
      </w:r>
      <w:r w:rsidR="00577529" w:rsidRPr="00F84099">
        <w:rPr>
          <w:rFonts w:ascii="Arial" w:hAnsi="Arial"/>
          <w:sz w:val="24"/>
          <w:lang w:val="fi-FI"/>
        </w:rPr>
        <w:t>y</w:t>
      </w:r>
      <w:r w:rsidRPr="00F84099">
        <w:rPr>
          <w:rFonts w:ascii="Arial" w:hAnsi="Arial"/>
          <w:sz w:val="24"/>
          <w:lang w:val="fi-FI"/>
        </w:rPr>
        <w:t xml:space="preserve">limpiin korkeakoulututkintoihin. </w:t>
      </w:r>
    </w:p>
    <w:p w:rsidR="00D440A8" w:rsidRPr="00F84099" w:rsidRDefault="00D440A8" w:rsidP="00775EA6">
      <w:pPr>
        <w:jc w:val="left"/>
        <w:rPr>
          <w:rFonts w:ascii="Arial" w:hAnsi="Arial"/>
          <w:sz w:val="24"/>
          <w:lang w:val="fi-FI"/>
        </w:rPr>
      </w:pPr>
      <w:r w:rsidRPr="00F84099">
        <w:rPr>
          <w:rFonts w:ascii="Arial" w:hAnsi="Arial"/>
          <w:sz w:val="24"/>
          <w:lang w:val="fi-FI"/>
        </w:rPr>
        <w:t xml:space="preserve">Tässä yhteenvedossa käsittelemme Norjaan tulleiden pakolaisten ja Norjaan muiden syiden vuoksi muuttaneiden integraatiokoulutusta sekä Norjan Punaisen Ristin vapaaehtoisten antamaa </w:t>
      </w:r>
      <w:r w:rsidR="00A51655" w:rsidRPr="006B3527">
        <w:rPr>
          <w:rFonts w:ascii="Arial" w:hAnsi="Arial" w:cs="Arial"/>
          <w:sz w:val="24"/>
          <w:szCs w:val="24"/>
          <w:lang w:val="fi-FI"/>
        </w:rPr>
        <w:t>kieli</w:t>
      </w:r>
      <w:r w:rsidRPr="006B3527">
        <w:rPr>
          <w:rFonts w:ascii="Arial" w:hAnsi="Arial" w:cs="Arial"/>
          <w:sz w:val="24"/>
          <w:szCs w:val="24"/>
          <w:lang w:val="fi-FI"/>
        </w:rPr>
        <w:t>koulutusta</w:t>
      </w:r>
      <w:r w:rsidR="00577529" w:rsidRPr="006B3527">
        <w:rPr>
          <w:rFonts w:ascii="Arial" w:hAnsi="Arial" w:cs="Arial"/>
          <w:sz w:val="24"/>
          <w:szCs w:val="24"/>
          <w:lang w:val="fi-FI"/>
        </w:rPr>
        <w:t xml:space="preserve">. </w:t>
      </w:r>
      <w:r w:rsidR="00577529" w:rsidRPr="009C6866">
        <w:rPr>
          <w:rFonts w:ascii="Arial" w:hAnsi="Arial" w:cs="Arial"/>
          <w:sz w:val="24"/>
          <w:szCs w:val="24"/>
          <w:lang w:val="fi-FI"/>
        </w:rPr>
        <w:t>Kerromme myös</w:t>
      </w:r>
      <w:r w:rsidRPr="00F84099">
        <w:rPr>
          <w:rFonts w:ascii="Arial" w:hAnsi="Arial"/>
          <w:sz w:val="24"/>
          <w:lang w:val="fi-FI"/>
        </w:rPr>
        <w:t xml:space="preserve"> kiintiöpakolaisten maahantuloprosessista.</w:t>
      </w:r>
    </w:p>
    <w:p w:rsidR="00D440A8" w:rsidRPr="00C30826" w:rsidRDefault="00D440A8" w:rsidP="00775EA6">
      <w:pPr>
        <w:jc w:val="left"/>
        <w:rPr>
          <w:rFonts w:ascii="Arial" w:hAnsi="Arial"/>
          <w:b/>
          <w:sz w:val="28"/>
          <w:szCs w:val="28"/>
          <w:lang w:val="fi-FI"/>
        </w:rPr>
      </w:pPr>
      <w:r w:rsidRPr="00C30826">
        <w:rPr>
          <w:rFonts w:ascii="Arial" w:hAnsi="Arial"/>
          <w:b/>
          <w:sz w:val="28"/>
          <w:szCs w:val="28"/>
          <w:lang w:val="fi-FI"/>
        </w:rPr>
        <w:t>IOM</w:t>
      </w:r>
    </w:p>
    <w:p w:rsidR="00D440A8" w:rsidRPr="00F84099" w:rsidRDefault="00D440A8" w:rsidP="00775EA6">
      <w:pPr>
        <w:jc w:val="left"/>
        <w:rPr>
          <w:rFonts w:ascii="Arial" w:hAnsi="Arial"/>
          <w:sz w:val="24"/>
          <w:lang w:val="fi-FI"/>
        </w:rPr>
      </w:pPr>
      <w:r w:rsidRPr="00F84099">
        <w:rPr>
          <w:rFonts w:ascii="Arial" w:hAnsi="Arial"/>
          <w:sz w:val="24"/>
          <w:lang w:val="fi-FI"/>
        </w:rPr>
        <w:t xml:space="preserve">YK:n alainen järjestö IOM eli </w:t>
      </w:r>
      <w:proofErr w:type="spellStart"/>
      <w:r w:rsidRPr="00F84099">
        <w:rPr>
          <w:rFonts w:ascii="Arial" w:hAnsi="Arial"/>
          <w:sz w:val="24"/>
          <w:lang w:val="fi-FI"/>
        </w:rPr>
        <w:t>Norway</w:t>
      </w:r>
      <w:proofErr w:type="spellEnd"/>
      <w:r w:rsidRPr="00F84099">
        <w:rPr>
          <w:rFonts w:ascii="Arial" w:hAnsi="Arial"/>
          <w:sz w:val="24"/>
          <w:lang w:val="fi-FI"/>
        </w:rPr>
        <w:t xml:space="preserve"> </w:t>
      </w:r>
      <w:proofErr w:type="spellStart"/>
      <w:r w:rsidRPr="00F84099">
        <w:rPr>
          <w:rFonts w:ascii="Arial" w:hAnsi="Arial"/>
          <w:sz w:val="24"/>
          <w:lang w:val="fi-FI"/>
        </w:rPr>
        <w:t>Migrant</w:t>
      </w:r>
      <w:proofErr w:type="spellEnd"/>
      <w:r w:rsidRPr="00F84099">
        <w:rPr>
          <w:rFonts w:ascii="Arial" w:hAnsi="Arial"/>
          <w:sz w:val="24"/>
          <w:lang w:val="fi-FI"/>
        </w:rPr>
        <w:t xml:space="preserve"> Training and </w:t>
      </w:r>
      <w:proofErr w:type="spellStart"/>
      <w:r w:rsidRPr="00F84099">
        <w:rPr>
          <w:rFonts w:ascii="Arial" w:hAnsi="Arial"/>
          <w:sz w:val="24"/>
          <w:lang w:val="fi-FI"/>
        </w:rPr>
        <w:t>Integration</w:t>
      </w:r>
      <w:proofErr w:type="spellEnd"/>
      <w:r w:rsidRPr="00F84099">
        <w:rPr>
          <w:rFonts w:ascii="Arial" w:hAnsi="Arial"/>
          <w:sz w:val="24"/>
          <w:lang w:val="fi-FI"/>
        </w:rPr>
        <w:t xml:space="preserve"> </w:t>
      </w:r>
      <w:proofErr w:type="spellStart"/>
      <w:r w:rsidRPr="00F84099">
        <w:rPr>
          <w:rFonts w:ascii="Arial" w:hAnsi="Arial"/>
          <w:sz w:val="24"/>
          <w:lang w:val="fi-FI"/>
        </w:rPr>
        <w:t>Support</w:t>
      </w:r>
      <w:proofErr w:type="spellEnd"/>
      <w:r w:rsidRPr="00F84099">
        <w:rPr>
          <w:rFonts w:ascii="Arial" w:hAnsi="Arial"/>
          <w:sz w:val="24"/>
          <w:lang w:val="fi-FI"/>
        </w:rPr>
        <w:t xml:space="preserve"> </w:t>
      </w:r>
      <w:proofErr w:type="spellStart"/>
      <w:r w:rsidRPr="00F84099">
        <w:rPr>
          <w:rFonts w:ascii="Arial" w:hAnsi="Arial"/>
          <w:sz w:val="24"/>
          <w:lang w:val="fi-FI"/>
        </w:rPr>
        <w:t>Unit</w:t>
      </w:r>
      <w:proofErr w:type="spellEnd"/>
      <w:r w:rsidRPr="00F84099">
        <w:rPr>
          <w:rFonts w:ascii="Arial" w:hAnsi="Arial"/>
          <w:sz w:val="24"/>
          <w:lang w:val="fi-FI"/>
        </w:rPr>
        <w:t xml:space="preserve"> toimii kahdella tavalla. Se hakee</w:t>
      </w:r>
      <w:r w:rsidR="009C6866">
        <w:rPr>
          <w:rFonts w:ascii="Arial" w:hAnsi="Arial"/>
          <w:sz w:val="24"/>
          <w:lang w:val="fi-FI"/>
        </w:rPr>
        <w:t xml:space="preserve"> </w:t>
      </w:r>
      <w:proofErr w:type="spellStart"/>
      <w:r w:rsidR="00A51655" w:rsidRPr="00F84099">
        <w:rPr>
          <w:rFonts w:ascii="Arial" w:hAnsi="Arial"/>
          <w:sz w:val="24"/>
          <w:lang w:val="fi-FI"/>
        </w:rPr>
        <w:t>transitmaista</w:t>
      </w:r>
      <w:proofErr w:type="spellEnd"/>
      <w:r w:rsidR="00A51655" w:rsidRPr="00F84099">
        <w:rPr>
          <w:rFonts w:ascii="Arial" w:hAnsi="Arial"/>
          <w:sz w:val="24"/>
          <w:lang w:val="fi-FI"/>
        </w:rPr>
        <w:t xml:space="preserve"> YK</w:t>
      </w:r>
      <w:r w:rsidR="00A51655" w:rsidRPr="006B3527">
        <w:rPr>
          <w:rFonts w:ascii="Arial" w:hAnsi="Arial" w:cs="Arial"/>
          <w:sz w:val="24"/>
          <w:szCs w:val="24"/>
          <w:lang w:val="fi-FI"/>
        </w:rPr>
        <w:t>:n</w:t>
      </w:r>
      <w:r w:rsidR="00A51655" w:rsidRPr="00F84099">
        <w:rPr>
          <w:rFonts w:ascii="Arial" w:hAnsi="Arial"/>
          <w:sz w:val="24"/>
          <w:lang w:val="fi-FI"/>
        </w:rPr>
        <w:t xml:space="preserve"> Kongosta, Jordaniasta, Syyriasta ja Romaniasta</w:t>
      </w:r>
      <w:r w:rsidR="00A51655" w:rsidRPr="006B3527">
        <w:rPr>
          <w:rFonts w:ascii="Arial" w:hAnsi="Arial" w:cs="Arial"/>
          <w:sz w:val="24"/>
          <w:szCs w:val="24"/>
          <w:lang w:val="fi-FI"/>
        </w:rPr>
        <w:t xml:space="preserve"> valitsemia </w:t>
      </w:r>
      <w:r w:rsidRPr="006B3527">
        <w:rPr>
          <w:rFonts w:ascii="Arial" w:hAnsi="Arial" w:cs="Arial"/>
          <w:sz w:val="24"/>
          <w:szCs w:val="24"/>
          <w:lang w:val="fi-FI"/>
        </w:rPr>
        <w:t>kiintiöpakolaisia</w:t>
      </w:r>
      <w:r w:rsidRPr="00F84099">
        <w:rPr>
          <w:rFonts w:ascii="Arial" w:hAnsi="Arial"/>
          <w:sz w:val="24"/>
          <w:lang w:val="fi-FI"/>
        </w:rPr>
        <w:t xml:space="preserve">. Norjalainen tiimi, jonka jäsenet ovat lähtöisin pakolaisten lähtömaista (tehtävään koulutettuja n. 200) ja kotoutuneet </w:t>
      </w:r>
      <w:r w:rsidR="00F84099">
        <w:rPr>
          <w:rFonts w:ascii="Arial" w:hAnsi="Arial"/>
          <w:sz w:val="24"/>
          <w:lang w:val="fi-FI"/>
        </w:rPr>
        <w:t xml:space="preserve">hyvin </w:t>
      </w:r>
      <w:r w:rsidRPr="00F84099">
        <w:rPr>
          <w:rFonts w:ascii="Arial" w:hAnsi="Arial"/>
          <w:sz w:val="24"/>
          <w:lang w:val="fi-FI"/>
        </w:rPr>
        <w:t xml:space="preserve">Norjaan, käy kouluttamassa tulevia maahanmuuttajia pakolaisleireillä kolme kertaa vuodessa. Koulutus kestää aikuisilla viikon. Tavoitteena on Norjaan uudelleensijoitettavien pakolaisten </w:t>
      </w:r>
      <w:r w:rsidRPr="006B3527">
        <w:rPr>
          <w:rFonts w:ascii="Arial" w:hAnsi="Arial" w:cs="Arial"/>
          <w:sz w:val="24"/>
          <w:szCs w:val="24"/>
          <w:lang w:val="fi-FI"/>
        </w:rPr>
        <w:t>sujuva</w:t>
      </w:r>
      <w:r w:rsidRPr="00F84099">
        <w:rPr>
          <w:rFonts w:ascii="Arial" w:hAnsi="Arial"/>
          <w:sz w:val="24"/>
          <w:lang w:val="fi-FI"/>
        </w:rPr>
        <w:t xml:space="preserve"> integroituminen yhteiskuntaan</w:t>
      </w:r>
      <w:r w:rsidR="00A51655" w:rsidRPr="00F84099">
        <w:rPr>
          <w:rFonts w:ascii="Arial" w:hAnsi="Arial"/>
          <w:sz w:val="24"/>
          <w:lang w:val="fi-FI"/>
        </w:rPr>
        <w:t xml:space="preserve">. </w:t>
      </w:r>
      <w:r w:rsidR="00A51655" w:rsidRPr="006B3527">
        <w:rPr>
          <w:rFonts w:ascii="Arial" w:hAnsi="Arial" w:cs="Arial"/>
          <w:sz w:val="24"/>
          <w:szCs w:val="24"/>
          <w:lang w:val="fi-FI"/>
        </w:rPr>
        <w:t>Tarkoitus</w:t>
      </w:r>
      <w:r w:rsidR="00A51655" w:rsidRPr="00F84099">
        <w:rPr>
          <w:rFonts w:ascii="Arial" w:hAnsi="Arial"/>
          <w:sz w:val="24"/>
          <w:lang w:val="fi-FI"/>
        </w:rPr>
        <w:t xml:space="preserve"> on </w:t>
      </w:r>
      <w:r w:rsidRPr="00F84099">
        <w:rPr>
          <w:rFonts w:ascii="Arial" w:hAnsi="Arial"/>
          <w:sz w:val="24"/>
          <w:lang w:val="fi-FI"/>
        </w:rPr>
        <w:t xml:space="preserve">antaa tulijoille realistinen kuva Norjasta sekä auttaa </w:t>
      </w:r>
      <w:r w:rsidR="00A51655" w:rsidRPr="006B3527">
        <w:rPr>
          <w:rFonts w:ascii="Arial" w:hAnsi="Arial" w:cs="Arial"/>
          <w:sz w:val="24"/>
          <w:szCs w:val="24"/>
          <w:lang w:val="fi-FI"/>
        </w:rPr>
        <w:t xml:space="preserve">heitä </w:t>
      </w:r>
      <w:r w:rsidRPr="00F84099">
        <w:rPr>
          <w:rFonts w:ascii="Arial" w:hAnsi="Arial"/>
          <w:sz w:val="24"/>
          <w:lang w:val="fi-FI"/>
        </w:rPr>
        <w:t xml:space="preserve">ymmärtämään maan kulttuuria. Tämä vähentää kulttuurishokkia, jonka tulijat väistämättä kohtaavat. </w:t>
      </w:r>
      <w:r w:rsidR="00A51655" w:rsidRPr="006B3527">
        <w:rPr>
          <w:rFonts w:ascii="Arial" w:hAnsi="Arial" w:cs="Arial"/>
          <w:sz w:val="24"/>
          <w:szCs w:val="24"/>
          <w:lang w:val="fi-FI"/>
        </w:rPr>
        <w:t>Tästä</w:t>
      </w:r>
      <w:r w:rsidR="00A51655" w:rsidRPr="00F84099">
        <w:rPr>
          <w:rFonts w:ascii="Arial" w:hAnsi="Arial"/>
          <w:sz w:val="24"/>
          <w:lang w:val="fi-FI"/>
        </w:rPr>
        <w:t xml:space="preserve"> koulutuksesta</w:t>
      </w:r>
      <w:r w:rsidR="00A51655" w:rsidRPr="006B3527">
        <w:rPr>
          <w:rFonts w:ascii="Arial" w:hAnsi="Arial" w:cs="Arial"/>
          <w:sz w:val="24"/>
          <w:szCs w:val="24"/>
          <w:lang w:val="fi-FI"/>
        </w:rPr>
        <w:t xml:space="preserve"> vastaa Norjan valtio.</w:t>
      </w:r>
      <w:r w:rsidRPr="006B3527">
        <w:rPr>
          <w:rFonts w:ascii="Arial" w:hAnsi="Arial" w:cs="Arial"/>
          <w:sz w:val="24"/>
          <w:szCs w:val="24"/>
          <w:lang w:val="fi-FI"/>
        </w:rPr>
        <w:br/>
      </w:r>
      <w:r w:rsidRPr="006B3527">
        <w:rPr>
          <w:rFonts w:ascii="Arial" w:hAnsi="Arial" w:cs="Arial"/>
          <w:sz w:val="24"/>
          <w:szCs w:val="24"/>
          <w:lang w:val="fi-FI"/>
        </w:rPr>
        <w:lastRenderedPageBreak/>
        <w:br/>
      </w:r>
      <w:proofErr w:type="spellStart"/>
      <w:r w:rsidRPr="00775EA6">
        <w:rPr>
          <w:rFonts w:ascii="Arial" w:hAnsi="Arial" w:cs="Arial"/>
          <w:sz w:val="24"/>
          <w:szCs w:val="24"/>
          <w:lang w:val="fi-FI"/>
        </w:rPr>
        <w:t>IO</w:t>
      </w:r>
      <w:r w:rsidR="00775EA6" w:rsidRPr="00775EA6">
        <w:rPr>
          <w:rFonts w:ascii="Arial" w:hAnsi="Arial" w:cs="Arial"/>
          <w:sz w:val="24"/>
          <w:szCs w:val="24"/>
          <w:lang w:val="fi-FI"/>
        </w:rPr>
        <w:t>M</w:t>
      </w:r>
      <w:r w:rsidRPr="00F84099">
        <w:rPr>
          <w:rFonts w:ascii="Arial" w:hAnsi="Arial"/>
          <w:sz w:val="24"/>
          <w:lang w:val="fi-FI"/>
        </w:rPr>
        <w:t>:n</w:t>
      </w:r>
      <w:proofErr w:type="spellEnd"/>
      <w:r w:rsidRPr="00F84099">
        <w:rPr>
          <w:rFonts w:ascii="Arial" w:hAnsi="Arial"/>
          <w:sz w:val="24"/>
          <w:lang w:val="fi-FI"/>
        </w:rPr>
        <w:t xml:space="preserve"> toinen tehtävä on kouluttaa norjalaisia</w:t>
      </w:r>
      <w:r w:rsidR="009C6866">
        <w:rPr>
          <w:rFonts w:ascii="Arial" w:hAnsi="Arial"/>
          <w:sz w:val="24"/>
          <w:lang w:val="fi-FI"/>
        </w:rPr>
        <w:t xml:space="preserve"> kuntien työntekijöitä </w:t>
      </w:r>
      <w:r w:rsidRPr="00F84099">
        <w:rPr>
          <w:rFonts w:ascii="Arial" w:hAnsi="Arial"/>
          <w:sz w:val="24"/>
          <w:lang w:val="fi-FI"/>
        </w:rPr>
        <w:t>eri puolilla maata vastaanottamaan pakolaiset. Viranomaiset saavat tietoa pakolaisten elinolosuhteista ennen maahantuloa ja asuttamisesta Norjaan. Pakolaiset voidaan sijoittaa ympäri Norjaa kuntiin, joilla on varaa kustantaa pakolaisten ylläpit</w:t>
      </w:r>
      <w:r w:rsidR="009C6866">
        <w:rPr>
          <w:rFonts w:ascii="Arial" w:hAnsi="Arial"/>
          <w:sz w:val="24"/>
          <w:lang w:val="fi-FI"/>
        </w:rPr>
        <w:t>o</w:t>
      </w:r>
      <w:r w:rsidRPr="00F84099">
        <w:rPr>
          <w:rFonts w:ascii="Arial" w:hAnsi="Arial"/>
          <w:sz w:val="24"/>
          <w:lang w:val="fi-FI"/>
        </w:rPr>
        <w:t>. Taloudellinen vastuu siirtyy valtiolta kunnille maahantulon jälkeen. Eri kunnilla on omanlaisensa kotouttamiskoulutus.</w:t>
      </w:r>
    </w:p>
    <w:p w:rsidR="00D440A8" w:rsidRPr="00F84099" w:rsidRDefault="00D440A8" w:rsidP="00775EA6">
      <w:pPr>
        <w:jc w:val="left"/>
        <w:rPr>
          <w:rFonts w:ascii="Arial" w:hAnsi="Arial"/>
          <w:sz w:val="24"/>
          <w:lang w:val="fi-FI"/>
        </w:rPr>
      </w:pPr>
      <w:r w:rsidRPr="00F84099">
        <w:rPr>
          <w:rFonts w:ascii="Arial" w:hAnsi="Arial"/>
          <w:sz w:val="24"/>
          <w:lang w:val="fi-FI"/>
        </w:rPr>
        <w:t xml:space="preserve">Norjan järjestelmässä maahanmuuttajien opintopolut ovat pidempiä kuin Suomessa. Kotoutumiskoulutus on kokopäiväistä ja kestää kahdesta kolmeen vuoteen. Opiskelu on aloitettava viiden vuoden sisällä </w:t>
      </w:r>
      <w:r w:rsidRPr="006B3527">
        <w:rPr>
          <w:rFonts w:ascii="Arial" w:hAnsi="Arial" w:cs="Arial"/>
          <w:sz w:val="24"/>
          <w:szCs w:val="24"/>
          <w:lang w:val="fi-FI"/>
        </w:rPr>
        <w:t>maahantulosta.</w:t>
      </w:r>
      <w:r w:rsidRPr="00F84099">
        <w:rPr>
          <w:rFonts w:ascii="Arial" w:hAnsi="Arial"/>
          <w:sz w:val="24"/>
          <w:lang w:val="fi-FI"/>
        </w:rPr>
        <w:t xml:space="preserve"> Koulutuksesta saa verollista palkkaa</w:t>
      </w:r>
      <w:r w:rsidR="00B806CB" w:rsidRPr="00F84099">
        <w:rPr>
          <w:rFonts w:ascii="Arial" w:hAnsi="Arial"/>
          <w:sz w:val="24"/>
          <w:lang w:val="fi-FI"/>
        </w:rPr>
        <w:t>.</w:t>
      </w:r>
      <w:r w:rsidRPr="00F84099">
        <w:rPr>
          <w:rFonts w:ascii="Arial" w:hAnsi="Arial"/>
          <w:sz w:val="24"/>
          <w:lang w:val="fi-FI"/>
        </w:rPr>
        <w:t xml:space="preserve"> Kotoutumiskoulutuksen aikana opiskelijat voivat työskennellä osa-aikatyössä, kunhan opiskelu ei keskeydy. Suurin ero Suomen kotoutumiskoulutukseen on koulutuksen pituudessa ja työelämään siirtymisessä. Suomessa maahanmuuttajat aktivoidaan ammatilliseen koulutukseen paljon varhaisemmassa vaiheessa kuin Norjassa. Työhön sijoittuminen käy norjalaisten maahanmuuttajaien kohdalla nopeammin ammatillisen koulutuksen jälkeen kuin Suomessa.  Norjassa on ollut jo pidempään parempi työllisyystilanne kuin Suomessa. Tämä on auttanut maahanmuuttajia integroitumaan hyvin norjalaiseen yhteiskuntaan myös työmarkkinoiden avulla. </w:t>
      </w:r>
    </w:p>
    <w:p w:rsidR="001428B2" w:rsidRPr="00F84099" w:rsidRDefault="001428B2" w:rsidP="00775EA6">
      <w:pPr>
        <w:jc w:val="left"/>
        <w:rPr>
          <w:rFonts w:ascii="Arial" w:hAnsi="Arial"/>
          <w:sz w:val="24"/>
          <w:lang w:val="fi-FI"/>
        </w:rPr>
      </w:pPr>
      <w:r w:rsidRPr="00F84099">
        <w:rPr>
          <w:rFonts w:ascii="Arial" w:hAnsi="Arial"/>
          <w:sz w:val="24"/>
          <w:lang w:val="fi-FI"/>
        </w:rPr>
        <w:t>Ylipäätään järjestelmä tuntui toimivan hyvin ja soveltuisi varmaan Suomeenkin</w:t>
      </w:r>
      <w:r w:rsidR="009C6866">
        <w:rPr>
          <w:rFonts w:ascii="Arial" w:hAnsi="Arial"/>
          <w:sz w:val="24"/>
          <w:lang w:val="fi-FI"/>
        </w:rPr>
        <w:t>, jos se olisi taloudellisesti mahdollista.</w:t>
      </w:r>
    </w:p>
    <w:p w:rsidR="001428B2" w:rsidRPr="00F84099" w:rsidRDefault="001428B2" w:rsidP="00775EA6">
      <w:pPr>
        <w:jc w:val="left"/>
        <w:rPr>
          <w:rFonts w:ascii="Arial" w:hAnsi="Arial"/>
          <w:sz w:val="24"/>
          <w:lang w:val="fi-FI"/>
        </w:rPr>
      </w:pPr>
    </w:p>
    <w:p w:rsidR="00D440A8" w:rsidRPr="00C30826" w:rsidRDefault="00D440A8" w:rsidP="00775EA6">
      <w:pPr>
        <w:jc w:val="left"/>
        <w:rPr>
          <w:rFonts w:ascii="Arial" w:hAnsi="Arial"/>
          <w:b/>
          <w:sz w:val="28"/>
          <w:szCs w:val="28"/>
          <w:lang w:val="fi-FI"/>
        </w:rPr>
      </w:pPr>
      <w:r w:rsidRPr="00C30826">
        <w:rPr>
          <w:rFonts w:ascii="Arial" w:hAnsi="Arial"/>
          <w:b/>
          <w:sz w:val="28"/>
          <w:szCs w:val="28"/>
          <w:lang w:val="fi-FI"/>
        </w:rPr>
        <w:t xml:space="preserve">Kristiansand </w:t>
      </w:r>
      <w:proofErr w:type="spellStart"/>
      <w:r w:rsidRPr="00C30826">
        <w:rPr>
          <w:rFonts w:ascii="Arial" w:hAnsi="Arial"/>
          <w:b/>
          <w:sz w:val="28"/>
          <w:szCs w:val="28"/>
          <w:lang w:val="fi-FI"/>
        </w:rPr>
        <w:t>Kongsgård</w:t>
      </w:r>
      <w:proofErr w:type="spellEnd"/>
      <w:r w:rsidRPr="00C30826">
        <w:rPr>
          <w:rFonts w:ascii="Arial" w:hAnsi="Arial"/>
          <w:b/>
          <w:sz w:val="28"/>
          <w:szCs w:val="28"/>
          <w:lang w:val="fi-FI"/>
        </w:rPr>
        <w:t xml:space="preserve"> </w:t>
      </w:r>
      <w:proofErr w:type="spellStart"/>
      <w:r w:rsidRPr="00C30826">
        <w:rPr>
          <w:rFonts w:ascii="Arial" w:hAnsi="Arial"/>
          <w:b/>
          <w:sz w:val="28"/>
          <w:szCs w:val="28"/>
          <w:lang w:val="fi-FI"/>
        </w:rPr>
        <w:t>Skolesenter</w:t>
      </w:r>
      <w:proofErr w:type="spellEnd"/>
      <w:r w:rsidR="00B806CB" w:rsidRPr="00C30826">
        <w:rPr>
          <w:rFonts w:ascii="Arial" w:hAnsi="Arial" w:cs="Arial"/>
          <w:b/>
          <w:bCs/>
          <w:sz w:val="28"/>
          <w:szCs w:val="28"/>
          <w:lang w:val="fi-FI"/>
        </w:rPr>
        <w:t xml:space="preserve"> toteuttaa kotou</w:t>
      </w:r>
      <w:r w:rsidR="00775EA6" w:rsidRPr="00C30826">
        <w:rPr>
          <w:rFonts w:ascii="Arial" w:hAnsi="Arial" w:cs="Arial"/>
          <w:b/>
          <w:bCs/>
          <w:sz w:val="28"/>
          <w:szCs w:val="28"/>
          <w:lang w:val="fi-FI"/>
        </w:rPr>
        <w:t>tta</w:t>
      </w:r>
      <w:r w:rsidR="00B806CB" w:rsidRPr="00C30826">
        <w:rPr>
          <w:rFonts w:ascii="Arial" w:hAnsi="Arial" w:cs="Arial"/>
          <w:b/>
          <w:bCs/>
          <w:sz w:val="28"/>
          <w:szCs w:val="28"/>
          <w:lang w:val="fi-FI"/>
        </w:rPr>
        <w:t>miskoulutusta Kristiansandissa</w:t>
      </w:r>
    </w:p>
    <w:p w:rsidR="00B806CB" w:rsidRDefault="009E651B" w:rsidP="00775EA6">
      <w:pPr>
        <w:jc w:val="left"/>
        <w:rPr>
          <w:rFonts w:ascii="Arial" w:hAnsi="Arial"/>
          <w:sz w:val="24"/>
          <w:lang w:val="fi-FI"/>
        </w:rPr>
      </w:pPr>
      <w:r w:rsidRPr="00F84099">
        <w:rPr>
          <w:rFonts w:ascii="Arial" w:hAnsi="Arial"/>
          <w:sz w:val="24"/>
          <w:lang w:val="fi-FI"/>
        </w:rPr>
        <w:t>Kristiansand</w:t>
      </w:r>
      <w:r w:rsidR="009A3C86" w:rsidRPr="00F84099">
        <w:rPr>
          <w:rFonts w:ascii="Arial" w:hAnsi="Arial"/>
          <w:sz w:val="24"/>
          <w:lang w:val="fi-FI"/>
        </w:rPr>
        <w:t xml:space="preserve"> </w:t>
      </w:r>
      <w:proofErr w:type="spellStart"/>
      <w:r w:rsidRPr="00F84099">
        <w:rPr>
          <w:rFonts w:ascii="Arial" w:hAnsi="Arial"/>
          <w:sz w:val="24"/>
          <w:lang w:val="fi-FI"/>
        </w:rPr>
        <w:t>Kongsgård</w:t>
      </w:r>
      <w:proofErr w:type="spellEnd"/>
      <w:r w:rsidRPr="00F84099">
        <w:rPr>
          <w:rFonts w:ascii="Arial" w:hAnsi="Arial"/>
          <w:sz w:val="24"/>
          <w:lang w:val="fi-FI"/>
        </w:rPr>
        <w:t xml:space="preserve"> </w:t>
      </w:r>
      <w:proofErr w:type="spellStart"/>
      <w:r w:rsidRPr="00F84099">
        <w:rPr>
          <w:rFonts w:ascii="Arial" w:hAnsi="Arial"/>
          <w:sz w:val="24"/>
          <w:lang w:val="fi-FI"/>
        </w:rPr>
        <w:t>Skolesenter</w:t>
      </w:r>
      <w:r w:rsidR="009A3C86" w:rsidRPr="00F84099">
        <w:rPr>
          <w:rFonts w:ascii="Arial" w:hAnsi="Arial"/>
          <w:sz w:val="24"/>
          <w:lang w:val="fi-FI"/>
        </w:rPr>
        <w:t>issä</w:t>
      </w:r>
      <w:proofErr w:type="spellEnd"/>
      <w:r w:rsidR="009A3C86" w:rsidRPr="00F84099">
        <w:rPr>
          <w:rFonts w:ascii="Arial" w:hAnsi="Arial"/>
          <w:sz w:val="24"/>
          <w:lang w:val="fi-FI"/>
        </w:rPr>
        <w:t xml:space="preserve"> työskentelee 115 työntekijää</w:t>
      </w:r>
      <w:r w:rsidR="00120B68" w:rsidRPr="00F84099">
        <w:rPr>
          <w:rFonts w:ascii="Arial" w:hAnsi="Arial"/>
          <w:sz w:val="24"/>
          <w:lang w:val="fi-FI"/>
        </w:rPr>
        <w:t>. Keskuks</w:t>
      </w:r>
      <w:r w:rsidR="001F3F5D" w:rsidRPr="00F84099">
        <w:rPr>
          <w:rFonts w:ascii="Arial" w:hAnsi="Arial"/>
          <w:sz w:val="24"/>
          <w:lang w:val="fi-FI"/>
        </w:rPr>
        <w:t>essa on viisi osastoa; norjan kielen</w:t>
      </w:r>
      <w:r w:rsidR="008665F1">
        <w:rPr>
          <w:rFonts w:ascii="Arial" w:hAnsi="Arial"/>
          <w:sz w:val="24"/>
          <w:lang w:val="fi-FI"/>
        </w:rPr>
        <w:t xml:space="preserve"> osasto</w:t>
      </w:r>
      <w:r w:rsidR="00F84099">
        <w:rPr>
          <w:rFonts w:ascii="Arial" w:hAnsi="Arial"/>
          <w:sz w:val="24"/>
          <w:lang w:val="fi-FI"/>
        </w:rPr>
        <w:t>,</w:t>
      </w:r>
      <w:r w:rsidR="001F3F5D" w:rsidRPr="00F84099">
        <w:rPr>
          <w:rFonts w:ascii="Arial" w:hAnsi="Arial"/>
          <w:sz w:val="24"/>
          <w:lang w:val="fi-FI"/>
        </w:rPr>
        <w:t xml:space="preserve"> perusopetu</w:t>
      </w:r>
      <w:r w:rsidR="008665F1">
        <w:rPr>
          <w:rFonts w:ascii="Arial" w:hAnsi="Arial"/>
          <w:sz w:val="24"/>
          <w:lang w:val="fi-FI"/>
        </w:rPr>
        <w:t>ksen osasto</w:t>
      </w:r>
      <w:r w:rsidR="00F84099">
        <w:rPr>
          <w:rFonts w:ascii="Arial" w:hAnsi="Arial"/>
          <w:sz w:val="24"/>
          <w:lang w:val="fi-FI"/>
        </w:rPr>
        <w:t xml:space="preserve"> sekä</w:t>
      </w:r>
      <w:r w:rsidR="001F3F5D" w:rsidRPr="00F84099">
        <w:rPr>
          <w:rFonts w:ascii="Arial" w:hAnsi="Arial"/>
          <w:sz w:val="24"/>
          <w:lang w:val="fi-FI"/>
        </w:rPr>
        <w:t xml:space="preserve"> työn oppimisen ja norjan kielen opiskelun yhdistelmä (</w:t>
      </w:r>
      <w:proofErr w:type="spellStart"/>
      <w:r w:rsidR="001F3F5D" w:rsidRPr="00F84099">
        <w:rPr>
          <w:rFonts w:ascii="Arial" w:hAnsi="Arial"/>
          <w:sz w:val="24"/>
          <w:lang w:val="fi-FI"/>
        </w:rPr>
        <w:t>NiA</w:t>
      </w:r>
      <w:proofErr w:type="spellEnd"/>
      <w:r w:rsidR="00B806CB" w:rsidRPr="006B3527">
        <w:rPr>
          <w:rFonts w:ascii="Arial" w:hAnsi="Arial" w:cs="Arial"/>
          <w:sz w:val="24"/>
          <w:szCs w:val="24"/>
          <w:lang w:val="fi-FI"/>
        </w:rPr>
        <w:t xml:space="preserve">, </w:t>
      </w:r>
      <w:bookmarkStart w:id="0" w:name="_Hlk26346333"/>
      <w:r w:rsidR="00B806CB" w:rsidRPr="006B3527">
        <w:rPr>
          <w:rFonts w:ascii="Arial" w:hAnsi="Arial" w:cs="Arial"/>
          <w:sz w:val="24"/>
          <w:szCs w:val="24"/>
          <w:lang w:val="fi-FI"/>
        </w:rPr>
        <w:t xml:space="preserve">Norsk i </w:t>
      </w:r>
      <w:proofErr w:type="spellStart"/>
      <w:r w:rsidR="00B806CB" w:rsidRPr="006B3527">
        <w:rPr>
          <w:rFonts w:ascii="Arial" w:hAnsi="Arial" w:cs="Arial"/>
          <w:sz w:val="24"/>
          <w:szCs w:val="24"/>
          <w:lang w:val="fi-FI"/>
        </w:rPr>
        <w:t>arbeid</w:t>
      </w:r>
      <w:bookmarkEnd w:id="0"/>
      <w:proofErr w:type="spellEnd"/>
      <w:r w:rsidR="001F3F5D" w:rsidRPr="00F84099">
        <w:rPr>
          <w:rFonts w:ascii="Arial" w:hAnsi="Arial"/>
          <w:sz w:val="24"/>
          <w:lang w:val="fi-FI"/>
        </w:rPr>
        <w:t xml:space="preserve">). Näillä osastoilla </w:t>
      </w:r>
      <w:r w:rsidR="00120B68" w:rsidRPr="00F84099">
        <w:rPr>
          <w:rFonts w:ascii="Arial" w:hAnsi="Arial"/>
          <w:sz w:val="24"/>
          <w:lang w:val="fi-FI"/>
        </w:rPr>
        <w:t>opiskel</w:t>
      </w:r>
      <w:r w:rsidR="00AB78D2" w:rsidRPr="00F84099">
        <w:rPr>
          <w:rFonts w:ascii="Arial" w:hAnsi="Arial"/>
          <w:sz w:val="24"/>
          <w:lang w:val="fi-FI"/>
        </w:rPr>
        <w:t xml:space="preserve">ee </w:t>
      </w:r>
      <w:r w:rsidR="001F3F5D" w:rsidRPr="00F84099">
        <w:rPr>
          <w:rFonts w:ascii="Arial" w:hAnsi="Arial"/>
          <w:sz w:val="24"/>
          <w:lang w:val="fi-FI"/>
        </w:rPr>
        <w:t>n. 800 79 eri maasta kotoisin olevaa aikuista maahanmuuttajaa. Lisäksi erityisopetus</w:t>
      </w:r>
      <w:r w:rsidR="008665F1">
        <w:rPr>
          <w:rFonts w:ascii="Arial" w:hAnsi="Arial"/>
          <w:sz w:val="24"/>
          <w:lang w:val="fi-FI"/>
        </w:rPr>
        <w:t xml:space="preserve">osastolla </w:t>
      </w:r>
      <w:r w:rsidR="001F3F5D" w:rsidRPr="00F84099">
        <w:rPr>
          <w:rFonts w:ascii="Arial" w:hAnsi="Arial"/>
          <w:sz w:val="24"/>
          <w:lang w:val="fi-FI"/>
        </w:rPr>
        <w:t xml:space="preserve">ja </w:t>
      </w:r>
      <w:r w:rsidR="00120B68" w:rsidRPr="00F84099">
        <w:rPr>
          <w:rFonts w:ascii="Arial" w:hAnsi="Arial"/>
          <w:sz w:val="24"/>
          <w:lang w:val="fi-FI"/>
        </w:rPr>
        <w:t>kuulokeskuksessa</w:t>
      </w:r>
      <w:r w:rsidR="00AB78D2" w:rsidRPr="00F84099">
        <w:rPr>
          <w:rFonts w:ascii="Arial" w:hAnsi="Arial"/>
          <w:sz w:val="24"/>
          <w:lang w:val="fi-FI"/>
        </w:rPr>
        <w:t xml:space="preserve"> </w:t>
      </w:r>
      <w:r w:rsidR="001F3F5D" w:rsidRPr="00F84099">
        <w:rPr>
          <w:rFonts w:ascii="Arial" w:hAnsi="Arial"/>
          <w:sz w:val="24"/>
          <w:lang w:val="fi-FI"/>
        </w:rPr>
        <w:t>opiskelee paikallisia peruskouluikäisiä lapsia ja nuoria.</w:t>
      </w:r>
    </w:p>
    <w:p w:rsidR="002377B1" w:rsidRPr="00F84099" w:rsidRDefault="002377B1" w:rsidP="00775EA6">
      <w:pPr>
        <w:jc w:val="left"/>
        <w:rPr>
          <w:rFonts w:ascii="Arial" w:hAnsi="Arial"/>
          <w:sz w:val="24"/>
          <w:lang w:val="fi-FI"/>
        </w:rPr>
      </w:pPr>
    </w:p>
    <w:p w:rsidR="00CC11A5" w:rsidRPr="00F84099" w:rsidRDefault="009E651B" w:rsidP="00775EA6">
      <w:pPr>
        <w:jc w:val="left"/>
        <w:rPr>
          <w:rFonts w:ascii="Arial" w:hAnsi="Arial"/>
          <w:b/>
          <w:sz w:val="24"/>
          <w:lang w:val="fi-FI"/>
        </w:rPr>
      </w:pPr>
      <w:r w:rsidRPr="00F84099">
        <w:rPr>
          <w:rFonts w:ascii="Arial" w:hAnsi="Arial"/>
          <w:sz w:val="24"/>
          <w:lang w:val="fi-FI"/>
        </w:rPr>
        <w:br/>
      </w:r>
      <w:r w:rsidR="00FC2F0D" w:rsidRPr="00F84099">
        <w:rPr>
          <w:rFonts w:ascii="Arial" w:hAnsi="Arial"/>
          <w:b/>
          <w:sz w:val="24"/>
          <w:lang w:val="fi-FI"/>
        </w:rPr>
        <w:t xml:space="preserve">Perehdyttämisohjelma </w:t>
      </w:r>
    </w:p>
    <w:p w:rsidR="002E7DFC" w:rsidRPr="00F84099" w:rsidRDefault="001F3F5D" w:rsidP="00775EA6">
      <w:pPr>
        <w:jc w:val="left"/>
        <w:rPr>
          <w:rFonts w:ascii="Arial" w:hAnsi="Arial"/>
          <w:sz w:val="24"/>
          <w:lang w:val="fi-FI"/>
        </w:rPr>
      </w:pPr>
      <w:r w:rsidRPr="00F84099">
        <w:rPr>
          <w:rFonts w:ascii="Arial" w:hAnsi="Arial"/>
          <w:sz w:val="24"/>
          <w:lang w:val="fi-FI"/>
        </w:rPr>
        <w:t>Kaksi- tai laajennettuna kolmivuotinen ohjelma sisältää norjan kielen opintoja, 50 tuntia yhteiskuntaoppia</w:t>
      </w:r>
      <w:r w:rsidR="00B806CB" w:rsidRPr="006B3527">
        <w:rPr>
          <w:rFonts w:ascii="Arial" w:hAnsi="Arial" w:cs="Arial"/>
          <w:sz w:val="24"/>
          <w:szCs w:val="24"/>
          <w:lang w:val="fi-FI"/>
        </w:rPr>
        <w:t xml:space="preserve">, </w:t>
      </w:r>
      <w:r w:rsidR="002E7DFC" w:rsidRPr="00F84099">
        <w:rPr>
          <w:rFonts w:ascii="Arial" w:hAnsi="Arial"/>
          <w:sz w:val="24"/>
          <w:lang w:val="fi-FI"/>
        </w:rPr>
        <w:t xml:space="preserve">mm. kulttuuriorientaation </w:t>
      </w:r>
      <w:r w:rsidR="002E7DFC" w:rsidRPr="006B3527">
        <w:rPr>
          <w:rFonts w:ascii="Arial" w:hAnsi="Arial" w:cs="Arial"/>
          <w:sz w:val="24"/>
          <w:szCs w:val="24"/>
          <w:lang w:val="fi-FI"/>
        </w:rPr>
        <w:t>kurssi</w:t>
      </w:r>
      <w:r w:rsidR="00B806CB" w:rsidRPr="006B3527">
        <w:rPr>
          <w:rFonts w:ascii="Arial" w:hAnsi="Arial" w:cs="Arial"/>
          <w:sz w:val="24"/>
          <w:szCs w:val="24"/>
          <w:lang w:val="fi-FI"/>
        </w:rPr>
        <w:t>n</w:t>
      </w:r>
      <w:r w:rsidR="00B806CB" w:rsidRPr="00F84099">
        <w:rPr>
          <w:rFonts w:ascii="Arial" w:hAnsi="Arial"/>
          <w:sz w:val="24"/>
          <w:lang w:val="fi-FI"/>
        </w:rPr>
        <w:t xml:space="preserve"> </w:t>
      </w:r>
      <w:r w:rsidRPr="00F84099">
        <w:rPr>
          <w:rFonts w:ascii="Arial" w:hAnsi="Arial"/>
          <w:sz w:val="24"/>
          <w:lang w:val="fi-FI"/>
        </w:rPr>
        <w:t xml:space="preserve">sekä yhdistää norjan kielen opiskelun työssä oppimiseen </w:t>
      </w:r>
      <w:proofErr w:type="spellStart"/>
      <w:r w:rsidRPr="00F84099">
        <w:rPr>
          <w:rFonts w:ascii="Arial" w:hAnsi="Arial"/>
          <w:sz w:val="24"/>
          <w:lang w:val="fi-FI"/>
        </w:rPr>
        <w:t>NiA</w:t>
      </w:r>
      <w:proofErr w:type="spellEnd"/>
      <w:r w:rsidRPr="006B3527">
        <w:rPr>
          <w:rFonts w:ascii="Arial" w:hAnsi="Arial" w:cs="Arial"/>
          <w:sz w:val="24"/>
          <w:szCs w:val="24"/>
          <w:lang w:val="fi-FI"/>
        </w:rPr>
        <w:t>.</w:t>
      </w:r>
      <w:r w:rsidRPr="00F84099">
        <w:rPr>
          <w:rFonts w:ascii="Arial" w:hAnsi="Arial"/>
          <w:sz w:val="24"/>
          <w:lang w:val="fi-FI"/>
        </w:rPr>
        <w:t xml:space="preserve"> </w:t>
      </w:r>
      <w:r w:rsidR="00F87190" w:rsidRPr="00F84099">
        <w:rPr>
          <w:rFonts w:ascii="Arial" w:hAnsi="Arial"/>
          <w:sz w:val="24"/>
          <w:lang w:val="fi-FI"/>
        </w:rPr>
        <w:t xml:space="preserve">Oleskeluluvan hakumahdollisuuden lisäksi </w:t>
      </w:r>
      <w:r w:rsidR="00B806CB" w:rsidRPr="006B3527">
        <w:rPr>
          <w:rFonts w:ascii="Arial" w:hAnsi="Arial" w:cs="Arial"/>
          <w:sz w:val="24"/>
          <w:szCs w:val="24"/>
          <w:lang w:val="fi-FI"/>
        </w:rPr>
        <w:t>koulutus</w:t>
      </w:r>
      <w:r w:rsidR="00F87190" w:rsidRPr="00F84099">
        <w:rPr>
          <w:rFonts w:ascii="Arial" w:hAnsi="Arial"/>
          <w:sz w:val="24"/>
          <w:lang w:val="fi-FI"/>
        </w:rPr>
        <w:t xml:space="preserve"> valmentaa jatko-opiskelu</w:t>
      </w:r>
      <w:r w:rsidR="00E01A2B" w:rsidRPr="00F84099">
        <w:rPr>
          <w:rFonts w:ascii="Arial" w:hAnsi="Arial"/>
          <w:sz w:val="24"/>
          <w:lang w:val="fi-FI"/>
        </w:rPr>
        <w:t>ihin</w:t>
      </w:r>
      <w:r w:rsidR="00F87190" w:rsidRPr="00F84099">
        <w:rPr>
          <w:rFonts w:ascii="Arial" w:hAnsi="Arial"/>
          <w:sz w:val="24"/>
          <w:lang w:val="fi-FI"/>
        </w:rPr>
        <w:t xml:space="preserve"> ja työelämään</w:t>
      </w:r>
      <w:r w:rsidR="002E7DFC" w:rsidRPr="00F84099">
        <w:rPr>
          <w:rFonts w:ascii="Arial" w:hAnsi="Arial"/>
          <w:sz w:val="24"/>
          <w:lang w:val="fi-FI"/>
        </w:rPr>
        <w:t>.</w:t>
      </w:r>
    </w:p>
    <w:p w:rsidR="002E7DFC" w:rsidRPr="00F84099" w:rsidRDefault="008665F1" w:rsidP="00775EA6">
      <w:pPr>
        <w:jc w:val="left"/>
        <w:rPr>
          <w:rFonts w:ascii="Arial" w:hAnsi="Arial"/>
          <w:sz w:val="24"/>
          <w:lang w:val="fi-FI"/>
        </w:rPr>
      </w:pPr>
      <w:r w:rsidRPr="00F84099">
        <w:rPr>
          <w:rFonts w:ascii="Arial" w:hAnsi="Arial" w:cs="Arial"/>
          <w:sz w:val="24"/>
          <w:szCs w:val="24"/>
          <w:shd w:val="clear" w:color="auto" w:fill="FFFFFF"/>
          <w:lang w:val="fi-FI"/>
        </w:rPr>
        <w:t>Opintojen</w:t>
      </w:r>
      <w:r w:rsidR="002E7DFC" w:rsidRPr="00F84099">
        <w:rPr>
          <w:rFonts w:ascii="Arial" w:hAnsi="Arial"/>
          <w:sz w:val="24"/>
          <w:lang w:val="fi-FI"/>
        </w:rPr>
        <w:t xml:space="preserve"> päätteeksi voi suorittaa </w:t>
      </w:r>
      <w:r w:rsidR="00C4499A" w:rsidRPr="00F84099">
        <w:rPr>
          <w:rFonts w:ascii="Arial" w:hAnsi="Arial" w:cs="Arial"/>
          <w:sz w:val="24"/>
          <w:szCs w:val="24"/>
          <w:shd w:val="clear" w:color="auto" w:fill="FFFFFF"/>
          <w:lang w:val="fi-FI"/>
        </w:rPr>
        <w:t xml:space="preserve">digitaalisen monivalintatestin oppilaan </w:t>
      </w:r>
      <w:r w:rsidR="002E7DFC" w:rsidRPr="00F84099">
        <w:rPr>
          <w:rFonts w:ascii="Arial" w:hAnsi="Arial"/>
          <w:sz w:val="24"/>
          <w:lang w:val="fi-FI"/>
        </w:rPr>
        <w:t>omalla äidinkielellä. Kansalaisuuden saamiseksi loppukoe on läpäistävä norjan kielellä.</w:t>
      </w:r>
    </w:p>
    <w:p w:rsidR="00B463AB" w:rsidRPr="00F84099" w:rsidRDefault="00B463AB" w:rsidP="00775EA6">
      <w:pPr>
        <w:jc w:val="left"/>
        <w:rPr>
          <w:rFonts w:ascii="Arial" w:hAnsi="Arial"/>
          <w:sz w:val="24"/>
          <w:lang w:val="fi-FI"/>
        </w:rPr>
      </w:pPr>
      <w:r w:rsidRPr="00F84099">
        <w:rPr>
          <w:rFonts w:ascii="Arial" w:hAnsi="Arial"/>
          <w:sz w:val="24"/>
          <w:lang w:val="fi-FI"/>
        </w:rPr>
        <w:t>Suoritettu perehdyttämisohjelma, läpäisty kielitesti ja säännölli</w:t>
      </w:r>
      <w:r w:rsidR="00952919" w:rsidRPr="00F84099">
        <w:rPr>
          <w:rFonts w:ascii="Arial" w:hAnsi="Arial"/>
          <w:sz w:val="24"/>
          <w:lang w:val="fi-FI"/>
        </w:rPr>
        <w:t xml:space="preserve">set tulot </w:t>
      </w:r>
      <w:r w:rsidR="00F23742" w:rsidRPr="00F84099">
        <w:rPr>
          <w:rFonts w:ascii="Arial" w:hAnsi="Arial"/>
          <w:sz w:val="24"/>
          <w:lang w:val="fi-FI"/>
        </w:rPr>
        <w:t>mahdollistavat Norjan kansalaisuuden hakemisen.</w:t>
      </w:r>
    </w:p>
    <w:p w:rsidR="002E7DFC" w:rsidRPr="00F84099" w:rsidRDefault="002E7DFC" w:rsidP="00775EA6">
      <w:pPr>
        <w:jc w:val="left"/>
        <w:rPr>
          <w:rFonts w:ascii="Arial" w:hAnsi="Arial"/>
          <w:sz w:val="24"/>
          <w:lang w:val="fi-FI"/>
        </w:rPr>
      </w:pPr>
    </w:p>
    <w:p w:rsidR="00952919" w:rsidRDefault="00B463AB" w:rsidP="00775EA6">
      <w:pPr>
        <w:jc w:val="left"/>
        <w:rPr>
          <w:rFonts w:ascii="Arial" w:hAnsi="Arial" w:cs="Arial"/>
          <w:sz w:val="24"/>
          <w:szCs w:val="24"/>
          <w:lang w:val="fi-FI"/>
        </w:rPr>
      </w:pPr>
      <w:r w:rsidRPr="00F84099">
        <w:rPr>
          <w:rFonts w:ascii="Arial" w:hAnsi="Arial"/>
          <w:b/>
          <w:sz w:val="24"/>
          <w:lang w:val="fi-FI"/>
        </w:rPr>
        <w:t>Norjan kielen opetus</w:t>
      </w:r>
      <w:r w:rsidR="009E651B" w:rsidRPr="00F84099">
        <w:rPr>
          <w:rFonts w:ascii="Arial" w:hAnsi="Arial"/>
          <w:sz w:val="24"/>
          <w:lang w:val="fi-FI"/>
        </w:rPr>
        <w:br/>
      </w:r>
      <w:r w:rsidR="009E651B" w:rsidRPr="00F84099">
        <w:rPr>
          <w:rFonts w:ascii="Arial" w:hAnsi="Arial"/>
          <w:sz w:val="24"/>
          <w:lang w:val="fi-FI"/>
        </w:rPr>
        <w:br/>
      </w:r>
      <w:r w:rsidRPr="00F84099">
        <w:rPr>
          <w:rFonts w:ascii="Arial" w:hAnsi="Arial"/>
          <w:sz w:val="24"/>
          <w:lang w:val="fi-FI"/>
        </w:rPr>
        <w:lastRenderedPageBreak/>
        <w:t xml:space="preserve">Norjan kielen opetuksessa </w:t>
      </w:r>
      <w:r w:rsidR="009E651B" w:rsidRPr="00F84099">
        <w:rPr>
          <w:rFonts w:ascii="Arial" w:hAnsi="Arial"/>
          <w:sz w:val="24"/>
          <w:lang w:val="fi-FI"/>
        </w:rPr>
        <w:t xml:space="preserve">opiskelijat </w:t>
      </w:r>
      <w:r w:rsidRPr="00F84099">
        <w:rPr>
          <w:rFonts w:ascii="Arial" w:hAnsi="Arial"/>
          <w:sz w:val="24"/>
          <w:lang w:val="fi-FI"/>
        </w:rPr>
        <w:t>jaetaan</w:t>
      </w:r>
      <w:r w:rsidR="009E651B" w:rsidRPr="00F84099">
        <w:rPr>
          <w:rFonts w:ascii="Arial" w:hAnsi="Arial"/>
          <w:sz w:val="24"/>
          <w:lang w:val="fi-FI"/>
        </w:rPr>
        <w:t xml:space="preserve"> kolmeen tasoon </w:t>
      </w:r>
      <w:r w:rsidRPr="00F84099">
        <w:rPr>
          <w:rFonts w:ascii="Arial" w:hAnsi="Arial"/>
          <w:sz w:val="24"/>
          <w:lang w:val="fi-FI"/>
        </w:rPr>
        <w:t xml:space="preserve">lähtö-/kotimaan kouluvuosien </w:t>
      </w:r>
      <w:r w:rsidR="00C30826">
        <w:rPr>
          <w:rFonts w:ascii="Arial" w:hAnsi="Arial"/>
          <w:sz w:val="24"/>
          <w:lang w:val="fi-FI"/>
        </w:rPr>
        <w:t xml:space="preserve">ja kielitestin </w:t>
      </w:r>
      <w:r w:rsidRPr="00F84099">
        <w:rPr>
          <w:rFonts w:ascii="Arial" w:hAnsi="Arial"/>
          <w:sz w:val="24"/>
          <w:lang w:val="fi-FI"/>
        </w:rPr>
        <w:t xml:space="preserve">perusteella. Norjan kielen opintoja voi olla jopa </w:t>
      </w:r>
      <w:r w:rsidR="009E651B" w:rsidRPr="00F84099">
        <w:rPr>
          <w:rFonts w:ascii="Arial" w:hAnsi="Arial"/>
          <w:sz w:val="24"/>
          <w:lang w:val="fi-FI"/>
        </w:rPr>
        <w:t>3000</w:t>
      </w:r>
      <w:r w:rsidRPr="00F84099">
        <w:rPr>
          <w:rFonts w:ascii="Arial" w:hAnsi="Arial"/>
          <w:sz w:val="24"/>
          <w:lang w:val="fi-FI"/>
        </w:rPr>
        <w:t xml:space="preserve"> </w:t>
      </w:r>
      <w:r w:rsidR="009E651B" w:rsidRPr="00F84099">
        <w:rPr>
          <w:rFonts w:ascii="Arial" w:hAnsi="Arial"/>
          <w:sz w:val="24"/>
          <w:lang w:val="fi-FI"/>
        </w:rPr>
        <w:t>tuntia</w:t>
      </w:r>
      <w:r w:rsidRPr="00F84099">
        <w:rPr>
          <w:rFonts w:ascii="Arial" w:hAnsi="Arial"/>
          <w:sz w:val="24"/>
          <w:lang w:val="fi-FI"/>
        </w:rPr>
        <w:t xml:space="preserve">. </w:t>
      </w:r>
      <w:r w:rsidR="009E651B" w:rsidRPr="00F84099">
        <w:rPr>
          <w:rFonts w:ascii="Arial" w:hAnsi="Arial"/>
          <w:sz w:val="24"/>
          <w:lang w:val="fi-FI"/>
        </w:rPr>
        <w:t>Opintojen lopussa on pakollinen kielitesti.</w:t>
      </w:r>
      <w:r w:rsidR="00EC7616" w:rsidRPr="00F84099">
        <w:rPr>
          <w:rFonts w:ascii="Arial" w:hAnsi="Arial"/>
          <w:sz w:val="24"/>
          <w:lang w:val="fi-FI"/>
        </w:rPr>
        <w:t xml:space="preserve"> </w:t>
      </w:r>
      <w:r w:rsidR="00EC7616" w:rsidRPr="006B3527">
        <w:rPr>
          <w:rFonts w:ascii="Arial" w:hAnsi="Arial" w:cs="Arial"/>
          <w:sz w:val="24"/>
          <w:szCs w:val="24"/>
          <w:lang w:val="fi-FI"/>
        </w:rPr>
        <w:t>B2 tason kielikokeen läpäiseminen on ehtona Norjan yliopistoihin pääsemisessä</w:t>
      </w:r>
    </w:p>
    <w:p w:rsidR="00952919" w:rsidRPr="00F84099" w:rsidRDefault="00952919" w:rsidP="00775EA6">
      <w:pPr>
        <w:jc w:val="left"/>
        <w:rPr>
          <w:rFonts w:ascii="Arial" w:hAnsi="Arial"/>
          <w:sz w:val="24"/>
          <w:lang w:val="fi-FI"/>
        </w:rPr>
      </w:pPr>
      <w:r w:rsidRPr="00F84099">
        <w:rPr>
          <w:rFonts w:ascii="Arial" w:hAnsi="Arial"/>
          <w:sz w:val="24"/>
          <w:lang w:val="fi-FI"/>
        </w:rPr>
        <w:t>Aloittelijoiden kurssi alkaa joka kolmas kuukausi. Edistyneempien opiskelijoiden kurssille on jatkuva pääsymahdollisuus</w:t>
      </w:r>
      <w:r w:rsidRPr="006B3527">
        <w:rPr>
          <w:rFonts w:ascii="Arial" w:hAnsi="Arial" w:cs="Arial"/>
          <w:sz w:val="24"/>
          <w:szCs w:val="24"/>
          <w:lang w:val="fi-FI"/>
        </w:rPr>
        <w:t>.</w:t>
      </w:r>
      <w:r w:rsidRPr="00F84099">
        <w:rPr>
          <w:rFonts w:ascii="Arial" w:hAnsi="Arial"/>
          <w:sz w:val="24"/>
          <w:lang w:val="fi-FI"/>
        </w:rPr>
        <w:t xml:space="preserve"> Kielenopetusta on kolme tuntia joka päivä.</w:t>
      </w:r>
    </w:p>
    <w:p w:rsidR="00C30826" w:rsidRDefault="00B50BC5" w:rsidP="00775EA6">
      <w:pPr>
        <w:jc w:val="left"/>
        <w:rPr>
          <w:rFonts w:ascii="Arial" w:hAnsi="Arial"/>
          <w:sz w:val="24"/>
          <w:lang w:val="fi-FI"/>
        </w:rPr>
      </w:pPr>
      <w:r w:rsidRPr="00F84099">
        <w:rPr>
          <w:rFonts w:ascii="Arial" w:hAnsi="Arial"/>
          <w:sz w:val="24"/>
          <w:lang w:val="fi-FI"/>
        </w:rPr>
        <w:t>Alimmalla tasolla luku- ja kirjoitustaidottomien kanssa keskitytään puhuttuun kieleen koko lukukau</w:t>
      </w:r>
      <w:r w:rsidR="00C30826">
        <w:rPr>
          <w:rFonts w:ascii="Arial" w:hAnsi="Arial"/>
          <w:sz w:val="24"/>
          <w:lang w:val="fi-FI"/>
        </w:rPr>
        <w:t>den ajan</w:t>
      </w:r>
      <w:r w:rsidRPr="006B3527">
        <w:rPr>
          <w:rFonts w:ascii="Arial" w:hAnsi="Arial" w:cs="Arial"/>
          <w:sz w:val="24"/>
          <w:szCs w:val="24"/>
          <w:lang w:val="fi-FI"/>
        </w:rPr>
        <w:t>.</w:t>
      </w:r>
      <w:r w:rsidRPr="00F84099">
        <w:rPr>
          <w:rFonts w:ascii="Arial" w:hAnsi="Arial"/>
          <w:sz w:val="24"/>
          <w:lang w:val="fi-FI"/>
        </w:rPr>
        <w:t xml:space="preserve"> Lukutaitoharjoitukset aloitetaan vasta toisella lukukaudella. Opiskelijat käyttävät tabletteja luku- ja kirjoitusharjoituksissaan sekä puhutun kielen harjoittamisessa. Edistyneemmät opiskelijat toimivat kielitulkkeina alimman tason opiskelijoille. Kielitulkit saavat opettajan ohjausta ja tulkkauksesta opintosuorituksen. </w:t>
      </w:r>
      <w:r w:rsidRPr="00F84099">
        <w:rPr>
          <w:rFonts w:ascii="Arial" w:hAnsi="Arial"/>
          <w:sz w:val="24"/>
          <w:lang w:val="fi-FI"/>
        </w:rPr>
        <w:br/>
      </w:r>
      <w:r w:rsidRPr="00F84099">
        <w:rPr>
          <w:rFonts w:ascii="Arial" w:hAnsi="Arial"/>
          <w:sz w:val="24"/>
          <w:lang w:val="fi-FI"/>
        </w:rPr>
        <w:br/>
      </w:r>
      <w:r w:rsidR="002E7DFC" w:rsidRPr="00F84099">
        <w:rPr>
          <w:rFonts w:ascii="Arial" w:hAnsi="Arial"/>
          <w:sz w:val="24"/>
          <w:lang w:val="fi-FI"/>
        </w:rPr>
        <w:t>Keskitason opiskelijat ovat taustoiltaan hyvin erilaisia.</w:t>
      </w:r>
    </w:p>
    <w:p w:rsidR="00B50BC5" w:rsidRPr="00F84099" w:rsidRDefault="00B50BC5" w:rsidP="00775EA6">
      <w:pPr>
        <w:jc w:val="left"/>
        <w:rPr>
          <w:rFonts w:ascii="Arial" w:hAnsi="Arial"/>
          <w:sz w:val="24"/>
          <w:lang w:val="fi-FI"/>
        </w:rPr>
      </w:pPr>
      <w:proofErr w:type="spellStart"/>
      <w:r w:rsidRPr="00F84099">
        <w:rPr>
          <w:rFonts w:ascii="Arial" w:hAnsi="Arial"/>
          <w:sz w:val="24"/>
          <w:lang w:val="fi-FI"/>
        </w:rPr>
        <w:t>Skolesenterin</w:t>
      </w:r>
      <w:proofErr w:type="spellEnd"/>
      <w:r w:rsidRPr="00F84099">
        <w:rPr>
          <w:rFonts w:ascii="Arial" w:hAnsi="Arial"/>
          <w:sz w:val="24"/>
          <w:lang w:val="fi-FI"/>
        </w:rPr>
        <w:t xml:space="preserve"> opiskelijoista n.80% läpäisee tasonA2 tai korkeamman loppukokeen ja n.35-40% tason B1 tai sitä korkeamman.</w:t>
      </w:r>
      <w:r w:rsidRPr="00F84099">
        <w:rPr>
          <w:rFonts w:ascii="Arial" w:hAnsi="Arial"/>
          <w:sz w:val="24"/>
          <w:lang w:val="fi-FI"/>
        </w:rPr>
        <w:br/>
      </w:r>
    </w:p>
    <w:p w:rsidR="00952919" w:rsidRPr="00F84099" w:rsidRDefault="00952919" w:rsidP="00775EA6">
      <w:pPr>
        <w:jc w:val="left"/>
        <w:rPr>
          <w:rFonts w:ascii="Arial" w:hAnsi="Arial"/>
          <w:b/>
          <w:sz w:val="24"/>
          <w:lang w:val="fi-FI"/>
        </w:rPr>
      </w:pPr>
      <w:r w:rsidRPr="00F84099">
        <w:rPr>
          <w:rFonts w:ascii="Arial" w:hAnsi="Arial"/>
          <w:b/>
          <w:sz w:val="24"/>
          <w:lang w:val="fi-FI"/>
        </w:rPr>
        <w:t>Yhdistetty kielen opetus ja työpajatoiminta</w:t>
      </w:r>
    </w:p>
    <w:p w:rsidR="00B50BC5" w:rsidRPr="00F84099" w:rsidRDefault="00B50BC5" w:rsidP="00775EA6">
      <w:pPr>
        <w:jc w:val="left"/>
        <w:rPr>
          <w:rFonts w:ascii="Arial" w:hAnsi="Arial"/>
          <w:sz w:val="24"/>
          <w:lang w:val="fi-FI"/>
        </w:rPr>
      </w:pPr>
      <w:r w:rsidRPr="00F84099">
        <w:rPr>
          <w:rFonts w:ascii="Arial" w:hAnsi="Arial"/>
          <w:sz w:val="24"/>
          <w:lang w:val="fi-FI"/>
        </w:rPr>
        <w:t>Opiskelijat, jotka ovat maahan</w:t>
      </w:r>
      <w:r w:rsidR="008665F1">
        <w:rPr>
          <w:rFonts w:ascii="Arial" w:hAnsi="Arial"/>
          <w:sz w:val="24"/>
          <w:lang w:val="fi-FI"/>
        </w:rPr>
        <w:t xml:space="preserve"> </w:t>
      </w:r>
      <w:r w:rsidRPr="00F84099">
        <w:rPr>
          <w:rFonts w:ascii="Arial" w:hAnsi="Arial"/>
          <w:sz w:val="24"/>
          <w:lang w:val="fi-FI"/>
        </w:rPr>
        <w:t xml:space="preserve">muuttaneiden pakolaisten ohjelmassa, viettävät toisen puolen päivää keskuksen omissa työpajoissa tai sen ulkopuolella työharjoittelussa. </w:t>
      </w:r>
    </w:p>
    <w:p w:rsidR="002377B1" w:rsidRDefault="00B50BC5" w:rsidP="00775EA6">
      <w:pPr>
        <w:jc w:val="left"/>
        <w:rPr>
          <w:rFonts w:ascii="Arial" w:hAnsi="Arial"/>
          <w:sz w:val="24"/>
          <w:lang w:val="fi-FI"/>
        </w:rPr>
      </w:pPr>
      <w:proofErr w:type="spellStart"/>
      <w:r w:rsidRPr="00F84099">
        <w:rPr>
          <w:rFonts w:ascii="Arial" w:hAnsi="Arial"/>
          <w:sz w:val="24"/>
          <w:lang w:val="fi-FI"/>
        </w:rPr>
        <w:t>NiA</w:t>
      </w:r>
      <w:proofErr w:type="spellEnd"/>
      <w:r w:rsidRPr="00F84099">
        <w:rPr>
          <w:rFonts w:ascii="Arial" w:hAnsi="Arial"/>
          <w:sz w:val="24"/>
          <w:lang w:val="fi-FI"/>
        </w:rPr>
        <w:t xml:space="preserve">-opiskelussa pitkälle edenneet opiskelijat opiskelevat edelleen norjan kieltä sekä työtaitoja. Heitä on erilaisissa työkohteissa </w:t>
      </w:r>
      <w:proofErr w:type="spellStart"/>
      <w:r w:rsidRPr="00F84099">
        <w:rPr>
          <w:rFonts w:ascii="Arial" w:hAnsi="Arial"/>
          <w:sz w:val="24"/>
          <w:lang w:val="fi-FI"/>
        </w:rPr>
        <w:t>Skolesenterissä</w:t>
      </w:r>
      <w:proofErr w:type="spellEnd"/>
      <w:r w:rsidRPr="00F84099">
        <w:rPr>
          <w:rFonts w:ascii="Arial" w:hAnsi="Arial"/>
          <w:sz w:val="24"/>
          <w:lang w:val="fi-FI"/>
        </w:rPr>
        <w:t xml:space="preserve"> esim. kahvilassa, siivouksessa, tekstiilityössä, puusepän opissa, huoltomiehinä, myyntityössä ja monenlaisissa palveluissa. Ulkopuolisessa työharjoittelussa on neljä eri linjaa. Niissä opiskelijat ovat kolme päivää koulussa ja kaksi päivää harjoittelupaikassaan esim. terveyskeskuksessa</w:t>
      </w:r>
      <w:r w:rsidR="001A29CA" w:rsidRPr="006B3527">
        <w:rPr>
          <w:rFonts w:ascii="Arial" w:hAnsi="Arial" w:cs="Arial"/>
          <w:sz w:val="24"/>
          <w:szCs w:val="24"/>
          <w:lang w:val="fi-FI"/>
        </w:rPr>
        <w:t xml:space="preserve"> tai</w:t>
      </w:r>
      <w:r w:rsidR="001A29CA" w:rsidRPr="00F84099">
        <w:rPr>
          <w:rFonts w:ascii="Arial" w:hAnsi="Arial"/>
          <w:sz w:val="24"/>
          <w:lang w:val="fi-FI"/>
        </w:rPr>
        <w:t xml:space="preserve"> </w:t>
      </w:r>
      <w:r w:rsidRPr="00F84099">
        <w:rPr>
          <w:rFonts w:ascii="Arial" w:hAnsi="Arial"/>
          <w:sz w:val="24"/>
          <w:lang w:val="fi-FI"/>
        </w:rPr>
        <w:t>apteekissa</w:t>
      </w:r>
    </w:p>
    <w:p w:rsidR="00B50BC5" w:rsidRPr="00F84099" w:rsidRDefault="00B50BC5" w:rsidP="00775EA6">
      <w:pPr>
        <w:jc w:val="left"/>
        <w:rPr>
          <w:rFonts w:ascii="Arial" w:hAnsi="Arial"/>
          <w:sz w:val="24"/>
          <w:lang w:val="fi-FI"/>
        </w:rPr>
      </w:pPr>
      <w:r w:rsidRPr="00F84099">
        <w:rPr>
          <w:rFonts w:ascii="Arial" w:hAnsi="Arial"/>
          <w:sz w:val="24"/>
          <w:lang w:val="fi-FI"/>
        </w:rPr>
        <w:t>.</w:t>
      </w:r>
      <w:r w:rsidR="002377B1" w:rsidRPr="002377B1">
        <w:rPr>
          <w:noProof/>
          <w:lang w:val="fi-FI"/>
        </w:rPr>
        <w:t xml:space="preserve"> </w:t>
      </w:r>
      <w:r w:rsidR="002377B1">
        <w:rPr>
          <w:noProof/>
        </w:rPr>
        <w:drawing>
          <wp:inline distT="0" distB="0" distL="0" distR="0" wp14:anchorId="06BBDBA1" wp14:editId="6FE55C25">
            <wp:extent cx="1564441" cy="20859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202" cy="2092324"/>
                    </a:xfrm>
                    <a:prstGeom prst="rect">
                      <a:avLst/>
                    </a:prstGeom>
                    <a:noFill/>
                    <a:ln>
                      <a:noFill/>
                    </a:ln>
                  </pic:spPr>
                </pic:pic>
              </a:graphicData>
            </a:graphic>
          </wp:inline>
        </w:drawing>
      </w:r>
      <w:r w:rsidR="002377B1">
        <w:rPr>
          <w:noProof/>
          <w:lang w:val="fi-FI"/>
        </w:rPr>
        <w:t>Kuvassa Hildegunn ja</w:t>
      </w:r>
      <w:r w:rsidR="00794868">
        <w:rPr>
          <w:noProof/>
          <w:lang w:val="fi-FI"/>
        </w:rPr>
        <w:t xml:space="preserve"> Eeva </w:t>
      </w:r>
      <w:r w:rsidR="002377B1">
        <w:rPr>
          <w:noProof/>
          <w:lang w:val="fi-FI"/>
        </w:rPr>
        <w:t xml:space="preserve"> matkalaisista Eija ja Arja opiskelijoiden sisustamassa  oppilaitoksen kahviossa.</w:t>
      </w:r>
    </w:p>
    <w:p w:rsidR="00973A0D" w:rsidRPr="00F84099" w:rsidRDefault="00973A0D" w:rsidP="00775EA6">
      <w:pPr>
        <w:jc w:val="left"/>
        <w:rPr>
          <w:rFonts w:ascii="Arial" w:hAnsi="Arial"/>
          <w:b/>
          <w:sz w:val="24"/>
          <w:lang w:val="fi-FI"/>
        </w:rPr>
      </w:pPr>
      <w:r w:rsidRPr="00F84099">
        <w:rPr>
          <w:rFonts w:ascii="Arial" w:hAnsi="Arial"/>
          <w:b/>
          <w:sz w:val="24"/>
          <w:lang w:val="fi-FI"/>
        </w:rPr>
        <w:t>Luetaan yhdessä -ryhmäläiset opiskelijoina</w:t>
      </w:r>
    </w:p>
    <w:p w:rsidR="00775EA6" w:rsidRDefault="00E17F8D" w:rsidP="00775EA6">
      <w:pPr>
        <w:jc w:val="left"/>
      </w:pPr>
      <w:r>
        <w:rPr>
          <w:rFonts w:ascii="Arial" w:hAnsi="Arial" w:cs="Arial"/>
          <w:color w:val="333333"/>
          <w:sz w:val="24"/>
          <w:szCs w:val="24"/>
          <w:shd w:val="clear" w:color="auto" w:fill="FFFFFF"/>
          <w:lang w:val="fi-FI"/>
        </w:rPr>
        <w:t xml:space="preserve">Meidät otettiin innolla ja lämpimästi vastaan opiskelijoiksi kahdelle erilaiselle alkeistason tunnille. </w:t>
      </w:r>
      <w:r>
        <w:rPr>
          <w:rFonts w:ascii="Arial" w:hAnsi="Arial" w:cs="Arial"/>
          <w:sz w:val="24"/>
          <w:szCs w:val="24"/>
          <w:lang w:val="fi-FI"/>
        </w:rPr>
        <w:t>K</w:t>
      </w:r>
      <w:r w:rsidR="00775EA6" w:rsidRPr="006B3527">
        <w:rPr>
          <w:rFonts w:ascii="Arial" w:hAnsi="Arial" w:cs="Arial"/>
          <w:sz w:val="24"/>
          <w:szCs w:val="24"/>
          <w:lang w:val="fi-FI"/>
        </w:rPr>
        <w:t>oimme millaista on lähes kielitaidottomana osallistua vieraan kielen opiskeluun toiminnallisten menetelmien</w:t>
      </w:r>
      <w:r>
        <w:rPr>
          <w:rFonts w:ascii="Arial" w:hAnsi="Arial" w:cs="Arial"/>
          <w:sz w:val="24"/>
          <w:szCs w:val="24"/>
          <w:lang w:val="fi-FI"/>
        </w:rPr>
        <w:t xml:space="preserve"> avulla. Toiminnalliset menetelmät ja tablettien monipuolinen </w:t>
      </w:r>
      <w:r>
        <w:rPr>
          <w:rFonts w:ascii="Arial" w:hAnsi="Arial" w:cs="Arial"/>
          <w:sz w:val="24"/>
          <w:szCs w:val="24"/>
          <w:lang w:val="fi-FI"/>
        </w:rPr>
        <w:lastRenderedPageBreak/>
        <w:t xml:space="preserve">käyttö näyttivät innostavan ja motivoivan oppilaita. </w:t>
      </w:r>
      <w:r>
        <w:rPr>
          <w:rFonts w:ascii="Arial" w:hAnsi="Arial" w:cs="Arial"/>
          <w:color w:val="333333"/>
          <w:sz w:val="24"/>
          <w:szCs w:val="24"/>
          <w:shd w:val="clear" w:color="auto" w:fill="FFFFFF"/>
          <w:lang w:val="fi-FI"/>
        </w:rPr>
        <w:t>Toisella tunnilla osalla opiskelijoista oli tukenaan kielitulkki.</w:t>
      </w:r>
      <w:r w:rsidR="002377B1" w:rsidRPr="002377B1">
        <w:t xml:space="preserve"> </w:t>
      </w:r>
    </w:p>
    <w:p w:rsidR="00794868" w:rsidRDefault="00794868" w:rsidP="00775EA6">
      <w:pPr>
        <w:jc w:val="left"/>
        <w:rPr>
          <w:rFonts w:ascii="Arial" w:hAnsi="Arial" w:cs="Arial"/>
          <w:color w:val="333333"/>
          <w:sz w:val="24"/>
          <w:szCs w:val="24"/>
          <w:shd w:val="clear" w:color="auto" w:fill="FFFFFF"/>
          <w:lang w:val="fi-FI"/>
        </w:rPr>
      </w:pPr>
      <w:r>
        <w:rPr>
          <w:noProof/>
        </w:rPr>
        <w:drawing>
          <wp:inline distT="0" distB="0" distL="0" distR="0">
            <wp:extent cx="2807623" cy="2105863"/>
            <wp:effectExtent l="7938" t="0" r="952" b="953"/>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825186" cy="2119036"/>
                    </a:xfrm>
                    <a:prstGeom prst="rect">
                      <a:avLst/>
                    </a:prstGeom>
                    <a:noFill/>
                    <a:ln>
                      <a:noFill/>
                    </a:ln>
                  </pic:spPr>
                </pic:pic>
              </a:graphicData>
            </a:graphic>
          </wp:inline>
        </w:drawing>
      </w:r>
      <w:r>
        <w:rPr>
          <w:noProof/>
        </w:rPr>
        <w:drawing>
          <wp:inline distT="0" distB="0" distL="0" distR="0">
            <wp:extent cx="2782376" cy="2086927"/>
            <wp:effectExtent l="4763" t="0" r="4127" b="4128"/>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797243" cy="2098078"/>
                    </a:xfrm>
                    <a:prstGeom prst="rect">
                      <a:avLst/>
                    </a:prstGeom>
                    <a:noFill/>
                    <a:ln>
                      <a:noFill/>
                    </a:ln>
                  </pic:spPr>
                </pic:pic>
              </a:graphicData>
            </a:graphic>
          </wp:inline>
        </w:drawing>
      </w:r>
    </w:p>
    <w:p w:rsidR="002377B1" w:rsidRPr="006B3527" w:rsidRDefault="002377B1" w:rsidP="00775EA6">
      <w:pPr>
        <w:jc w:val="left"/>
        <w:rPr>
          <w:rFonts w:ascii="Arial" w:hAnsi="Arial" w:cs="Arial"/>
          <w:sz w:val="24"/>
          <w:szCs w:val="24"/>
          <w:lang w:val="fi-FI"/>
        </w:rPr>
      </w:pPr>
    </w:p>
    <w:p w:rsidR="00D440A8" w:rsidRPr="00C30826" w:rsidRDefault="00D440A8" w:rsidP="00775EA6">
      <w:pPr>
        <w:jc w:val="left"/>
        <w:rPr>
          <w:rFonts w:ascii="Arial" w:hAnsi="Arial"/>
          <w:b/>
          <w:sz w:val="28"/>
          <w:szCs w:val="28"/>
          <w:lang w:val="fi-FI"/>
        </w:rPr>
      </w:pPr>
      <w:r w:rsidRPr="00C30826">
        <w:rPr>
          <w:rFonts w:ascii="Arial" w:hAnsi="Arial"/>
          <w:b/>
          <w:sz w:val="28"/>
          <w:szCs w:val="28"/>
          <w:lang w:val="fi-FI"/>
        </w:rPr>
        <w:t xml:space="preserve">Tapaaminen Norjan </w:t>
      </w:r>
      <w:r w:rsidR="009B5B5E" w:rsidRPr="00C30826">
        <w:rPr>
          <w:rFonts w:ascii="Arial" w:hAnsi="Arial"/>
          <w:b/>
          <w:sz w:val="28"/>
          <w:szCs w:val="28"/>
          <w:lang w:val="fi-FI"/>
        </w:rPr>
        <w:t>P</w:t>
      </w:r>
      <w:r w:rsidRPr="00C30826">
        <w:rPr>
          <w:rFonts w:ascii="Arial" w:hAnsi="Arial"/>
          <w:b/>
          <w:sz w:val="28"/>
          <w:szCs w:val="28"/>
          <w:lang w:val="fi-FI"/>
        </w:rPr>
        <w:t xml:space="preserve">unaisen </w:t>
      </w:r>
      <w:r w:rsidR="009B5B5E" w:rsidRPr="00C30826">
        <w:rPr>
          <w:rFonts w:ascii="Arial" w:hAnsi="Arial"/>
          <w:b/>
          <w:sz w:val="28"/>
          <w:szCs w:val="28"/>
          <w:lang w:val="fi-FI"/>
        </w:rPr>
        <w:t>R</w:t>
      </w:r>
      <w:r w:rsidRPr="00C30826">
        <w:rPr>
          <w:rFonts w:ascii="Arial" w:hAnsi="Arial"/>
          <w:b/>
          <w:sz w:val="28"/>
          <w:szCs w:val="28"/>
          <w:lang w:val="fi-FI"/>
        </w:rPr>
        <w:t>istin tiloissa Oslossa</w:t>
      </w:r>
    </w:p>
    <w:p w:rsidR="00D440A8" w:rsidRPr="006B3527" w:rsidRDefault="00D440A8" w:rsidP="00775EA6">
      <w:pPr>
        <w:jc w:val="left"/>
        <w:rPr>
          <w:rFonts w:ascii="Arial" w:hAnsi="Arial"/>
          <w:sz w:val="24"/>
          <w:lang w:val="fi-FI"/>
        </w:rPr>
      </w:pPr>
      <w:r w:rsidRPr="006B3527">
        <w:rPr>
          <w:rFonts w:ascii="Arial" w:hAnsi="Arial"/>
          <w:sz w:val="24"/>
          <w:lang w:val="fi-FI"/>
        </w:rPr>
        <w:t>Tapaamisen tarkoitus oli tutustua vapaaehtoisten antamaan puhutun norjan kielen opetukseen.</w:t>
      </w:r>
    </w:p>
    <w:p w:rsidR="00D440A8" w:rsidRPr="006B3527" w:rsidRDefault="00D440A8" w:rsidP="00775EA6">
      <w:pPr>
        <w:jc w:val="left"/>
        <w:rPr>
          <w:rFonts w:ascii="Arial" w:hAnsi="Arial"/>
          <w:b/>
          <w:sz w:val="24"/>
          <w:lang w:val="fi-FI"/>
        </w:rPr>
      </w:pPr>
      <w:r w:rsidRPr="006B3527">
        <w:rPr>
          <w:rFonts w:ascii="Arial" w:hAnsi="Arial"/>
          <w:b/>
          <w:sz w:val="24"/>
          <w:lang w:val="fi-FI"/>
        </w:rPr>
        <w:t>Opiskelijat</w:t>
      </w:r>
    </w:p>
    <w:p w:rsidR="00D440A8" w:rsidRPr="006B3527" w:rsidRDefault="00D440A8" w:rsidP="00775EA6">
      <w:pPr>
        <w:jc w:val="left"/>
        <w:rPr>
          <w:rFonts w:ascii="Arial" w:hAnsi="Arial"/>
          <w:sz w:val="24"/>
          <w:lang w:val="fi-FI"/>
        </w:rPr>
      </w:pPr>
      <w:r w:rsidRPr="006B3527">
        <w:rPr>
          <w:rFonts w:ascii="Arial" w:hAnsi="Arial"/>
          <w:sz w:val="24"/>
          <w:lang w:val="fi-FI"/>
        </w:rPr>
        <w:t>Opiskelijoita on vuosittain reilut 10.000</w:t>
      </w:r>
      <w:r w:rsidR="009B5B5E" w:rsidRPr="006B3527">
        <w:rPr>
          <w:rFonts w:ascii="Arial" w:hAnsi="Arial"/>
          <w:sz w:val="24"/>
          <w:lang w:val="fi-FI"/>
        </w:rPr>
        <w:t>, 1</w:t>
      </w:r>
      <w:r w:rsidRPr="006B3527">
        <w:rPr>
          <w:rFonts w:ascii="Arial" w:hAnsi="Arial"/>
          <w:sz w:val="24"/>
          <w:lang w:val="fi-FI"/>
        </w:rPr>
        <w:t xml:space="preserve">8-vuotiaista eläkeikäisiin, lukutaidottomista opiskelijoihin, paperittomista maahanmuuttajista vierastyöläisiin, pakolaisiin ja turvapaikanhakijoihin. </w:t>
      </w:r>
    </w:p>
    <w:p w:rsidR="00D440A8" w:rsidRDefault="00D440A8" w:rsidP="00775EA6">
      <w:pPr>
        <w:jc w:val="left"/>
        <w:rPr>
          <w:rFonts w:ascii="Arial" w:hAnsi="Arial"/>
          <w:b/>
          <w:sz w:val="24"/>
          <w:lang w:val="fi-FI"/>
        </w:rPr>
      </w:pPr>
      <w:r w:rsidRPr="006B3527">
        <w:rPr>
          <w:rFonts w:ascii="Arial" w:hAnsi="Arial"/>
          <w:b/>
          <w:sz w:val="24"/>
          <w:lang w:val="fi-FI"/>
        </w:rPr>
        <w:t>Opettajat</w:t>
      </w:r>
    </w:p>
    <w:p w:rsidR="00D440A8" w:rsidRPr="006B3527" w:rsidRDefault="00D440A8" w:rsidP="00775EA6">
      <w:pPr>
        <w:jc w:val="left"/>
        <w:rPr>
          <w:rFonts w:ascii="Arial" w:hAnsi="Arial"/>
          <w:sz w:val="24"/>
          <w:lang w:val="fi-FI"/>
        </w:rPr>
      </w:pPr>
      <w:r w:rsidRPr="006B3527">
        <w:rPr>
          <w:rFonts w:ascii="Arial" w:hAnsi="Arial"/>
          <w:sz w:val="24"/>
          <w:lang w:val="fi-FI"/>
        </w:rPr>
        <w:t xml:space="preserve">Punaisen </w:t>
      </w:r>
      <w:r w:rsidR="009B5B5E" w:rsidRPr="006B3527">
        <w:rPr>
          <w:rFonts w:ascii="Arial" w:hAnsi="Arial"/>
          <w:sz w:val="24"/>
          <w:lang w:val="fi-FI"/>
        </w:rPr>
        <w:t>R</w:t>
      </w:r>
      <w:r w:rsidRPr="006B3527">
        <w:rPr>
          <w:rFonts w:ascii="Arial" w:hAnsi="Arial"/>
          <w:sz w:val="24"/>
          <w:lang w:val="fi-FI"/>
        </w:rPr>
        <w:t xml:space="preserve">istin </w:t>
      </w:r>
      <w:r w:rsidR="001A29CA" w:rsidRPr="00F84099">
        <w:rPr>
          <w:rFonts w:ascii="Arial" w:hAnsi="Arial"/>
          <w:sz w:val="24"/>
          <w:lang w:val="fi-FI"/>
        </w:rPr>
        <w:t>v</w:t>
      </w:r>
      <w:r w:rsidRPr="006B3527">
        <w:rPr>
          <w:rFonts w:ascii="Arial" w:hAnsi="Arial"/>
          <w:sz w:val="24"/>
          <w:lang w:val="fi-FI"/>
        </w:rPr>
        <w:t>apaaehtoisista (Oslossa n. 3900) noin 240 opettaa maahanmuuttajille norjan kieltä. Vapaaehtoiset</w:t>
      </w:r>
      <w:r w:rsidRPr="00C30826">
        <w:rPr>
          <w:rFonts w:ascii="Arial" w:hAnsi="Arial"/>
          <w:sz w:val="24"/>
          <w:lang w:val="fi-FI"/>
        </w:rPr>
        <w:t xml:space="preserve"> </w:t>
      </w:r>
      <w:r w:rsidR="00C4499A" w:rsidRPr="00C30826">
        <w:rPr>
          <w:rFonts w:ascii="Arial" w:hAnsi="Arial" w:cs="Arial"/>
          <w:sz w:val="24"/>
          <w:szCs w:val="24"/>
          <w:lang w:val="fi-FI"/>
        </w:rPr>
        <w:t xml:space="preserve">koulutetaan </w:t>
      </w:r>
      <w:r w:rsidRPr="006B3527">
        <w:rPr>
          <w:rFonts w:ascii="Arial" w:hAnsi="Arial"/>
          <w:sz w:val="24"/>
          <w:lang w:val="fi-FI"/>
        </w:rPr>
        <w:t xml:space="preserve">ja he toimivat </w:t>
      </w:r>
      <w:r w:rsidR="009B5B5E" w:rsidRPr="006B3527">
        <w:rPr>
          <w:rFonts w:ascii="Arial" w:hAnsi="Arial"/>
          <w:sz w:val="24"/>
          <w:lang w:val="fi-FI"/>
        </w:rPr>
        <w:t>P</w:t>
      </w:r>
      <w:r w:rsidRPr="006B3527">
        <w:rPr>
          <w:rFonts w:ascii="Arial" w:hAnsi="Arial"/>
          <w:sz w:val="24"/>
          <w:lang w:val="fi-FI"/>
        </w:rPr>
        <w:t xml:space="preserve">unaisen </w:t>
      </w:r>
      <w:r w:rsidR="009B5B5E" w:rsidRPr="006B3527">
        <w:rPr>
          <w:rFonts w:ascii="Arial" w:hAnsi="Arial"/>
          <w:sz w:val="24"/>
          <w:lang w:val="fi-FI"/>
        </w:rPr>
        <w:t>R</w:t>
      </w:r>
      <w:r w:rsidRPr="006B3527">
        <w:rPr>
          <w:rFonts w:ascii="Arial" w:hAnsi="Arial"/>
          <w:sz w:val="24"/>
          <w:lang w:val="fi-FI"/>
        </w:rPr>
        <w:t xml:space="preserve">istin yleisten kansainvälisten periaatteiden mukaisesti. </w:t>
      </w:r>
    </w:p>
    <w:p w:rsidR="00D440A8" w:rsidRPr="006B3527" w:rsidRDefault="00D440A8" w:rsidP="00775EA6">
      <w:pPr>
        <w:jc w:val="left"/>
        <w:rPr>
          <w:rFonts w:ascii="Arial" w:hAnsi="Arial"/>
          <w:sz w:val="24"/>
          <w:lang w:val="fi-FI"/>
        </w:rPr>
      </w:pPr>
      <w:r w:rsidRPr="006B3527">
        <w:rPr>
          <w:rFonts w:ascii="Arial" w:hAnsi="Arial"/>
          <w:sz w:val="24"/>
          <w:lang w:val="fi-FI"/>
        </w:rPr>
        <w:t>Vapaaehtoisia kielenopettajia ohjaavat ryhmänvetäjät, joiden kanssa sovitaan opetusvuoroista ja rutiineista.</w:t>
      </w:r>
      <w:r w:rsidR="001A29CA" w:rsidRPr="006B3527">
        <w:rPr>
          <w:rFonts w:ascii="Arial" w:hAnsi="Arial" w:cs="Arial"/>
          <w:sz w:val="24"/>
          <w:szCs w:val="24"/>
          <w:lang w:val="fi-FI"/>
        </w:rPr>
        <w:t xml:space="preserve"> Vapaaehtoisista koottu ryhmä suunnittelee ja tekee opetusmateriaaleja; kortteja, pelejä, kuvia.</w:t>
      </w:r>
    </w:p>
    <w:p w:rsidR="00D440A8" w:rsidRPr="00F84099" w:rsidRDefault="00D440A8" w:rsidP="00C30826">
      <w:pPr>
        <w:jc w:val="left"/>
        <w:rPr>
          <w:rFonts w:ascii="Arial" w:hAnsi="Arial"/>
          <w:sz w:val="24"/>
        </w:rPr>
      </w:pPr>
      <w:r w:rsidRPr="006B3527">
        <w:rPr>
          <w:rFonts w:ascii="Arial" w:hAnsi="Arial"/>
          <w:sz w:val="24"/>
          <w:lang w:val="fi-FI"/>
        </w:rPr>
        <w:t xml:space="preserve">Opettajat kokoontuvat keskustelemaan </w:t>
      </w:r>
      <w:r w:rsidR="009B5B5E" w:rsidRPr="006B3527">
        <w:rPr>
          <w:rFonts w:ascii="Arial" w:hAnsi="Arial"/>
          <w:sz w:val="24"/>
          <w:lang w:val="fi-FI"/>
        </w:rPr>
        <w:t>tunneistaan</w:t>
      </w:r>
      <w:r w:rsidRPr="006B3527">
        <w:rPr>
          <w:rFonts w:ascii="Arial" w:hAnsi="Arial"/>
          <w:sz w:val="24"/>
          <w:lang w:val="fi-FI"/>
        </w:rPr>
        <w:t xml:space="preserve"> ennen opetuksen alkua ja kokemuksistaan opetuksen jälkeen.</w:t>
      </w:r>
      <w:r w:rsidR="00C30826">
        <w:rPr>
          <w:rFonts w:ascii="Arial" w:hAnsi="Arial"/>
          <w:sz w:val="24"/>
          <w:lang w:val="fi-FI"/>
        </w:rPr>
        <w:t xml:space="preserve"> </w:t>
      </w:r>
      <w:proofErr w:type="spellStart"/>
      <w:r w:rsidRPr="00F84099">
        <w:rPr>
          <w:rFonts w:ascii="Arial" w:hAnsi="Arial"/>
          <w:sz w:val="24"/>
        </w:rPr>
        <w:t>Kysymykset</w:t>
      </w:r>
      <w:proofErr w:type="spellEnd"/>
      <w:r w:rsidRPr="00F84099">
        <w:rPr>
          <w:rFonts w:ascii="Arial" w:hAnsi="Arial"/>
          <w:sz w:val="24"/>
        </w:rPr>
        <w:t xml:space="preserve">, </w:t>
      </w:r>
      <w:proofErr w:type="spellStart"/>
      <w:r w:rsidRPr="00F84099">
        <w:rPr>
          <w:rFonts w:ascii="Arial" w:hAnsi="Arial"/>
          <w:sz w:val="24"/>
        </w:rPr>
        <w:t>jotka</w:t>
      </w:r>
      <w:proofErr w:type="spellEnd"/>
      <w:r w:rsidRPr="00F84099">
        <w:rPr>
          <w:rFonts w:ascii="Arial" w:hAnsi="Arial"/>
          <w:sz w:val="24"/>
        </w:rPr>
        <w:t xml:space="preserve"> </w:t>
      </w:r>
      <w:proofErr w:type="spellStart"/>
      <w:r w:rsidRPr="00F84099">
        <w:rPr>
          <w:rFonts w:ascii="Arial" w:hAnsi="Arial"/>
          <w:sz w:val="24"/>
        </w:rPr>
        <w:t>eivät</w:t>
      </w:r>
      <w:proofErr w:type="spellEnd"/>
      <w:r w:rsidRPr="00F84099">
        <w:rPr>
          <w:rFonts w:ascii="Arial" w:hAnsi="Arial"/>
          <w:sz w:val="24"/>
        </w:rPr>
        <w:t xml:space="preserve"> </w:t>
      </w:r>
      <w:proofErr w:type="spellStart"/>
      <w:r w:rsidRPr="00F84099">
        <w:rPr>
          <w:rFonts w:ascii="Arial" w:hAnsi="Arial"/>
          <w:sz w:val="24"/>
        </w:rPr>
        <w:t>liity</w:t>
      </w:r>
      <w:proofErr w:type="spellEnd"/>
      <w:r w:rsidRPr="00F84099">
        <w:rPr>
          <w:rFonts w:ascii="Arial" w:hAnsi="Arial"/>
          <w:sz w:val="24"/>
        </w:rPr>
        <w:t xml:space="preserve"> </w:t>
      </w:r>
      <w:proofErr w:type="spellStart"/>
      <w:r w:rsidRPr="00F84099">
        <w:rPr>
          <w:rFonts w:ascii="Arial" w:hAnsi="Arial"/>
          <w:sz w:val="24"/>
        </w:rPr>
        <w:t>opetukseen</w:t>
      </w:r>
      <w:proofErr w:type="spellEnd"/>
      <w:r w:rsidRPr="00F84099">
        <w:rPr>
          <w:rFonts w:ascii="Arial" w:hAnsi="Arial"/>
          <w:sz w:val="24"/>
        </w:rPr>
        <w:t xml:space="preserve"> </w:t>
      </w:r>
      <w:proofErr w:type="spellStart"/>
      <w:r w:rsidRPr="00F84099">
        <w:rPr>
          <w:rFonts w:ascii="Arial" w:hAnsi="Arial"/>
          <w:sz w:val="24"/>
        </w:rPr>
        <w:t>ohjataan</w:t>
      </w:r>
      <w:proofErr w:type="spellEnd"/>
      <w:r w:rsidRPr="00F84099">
        <w:rPr>
          <w:rFonts w:ascii="Arial" w:hAnsi="Arial"/>
          <w:sz w:val="24"/>
        </w:rPr>
        <w:t xml:space="preserve"> </w:t>
      </w:r>
      <w:proofErr w:type="spellStart"/>
      <w:r w:rsidRPr="00F84099">
        <w:rPr>
          <w:rFonts w:ascii="Arial" w:hAnsi="Arial"/>
          <w:sz w:val="24"/>
        </w:rPr>
        <w:t>eteenpäin</w:t>
      </w:r>
      <w:proofErr w:type="spellEnd"/>
      <w:r w:rsidRPr="00F84099">
        <w:rPr>
          <w:rFonts w:ascii="Arial" w:hAnsi="Arial"/>
          <w:sz w:val="24"/>
        </w:rPr>
        <w:t xml:space="preserve"> </w:t>
      </w:r>
      <w:proofErr w:type="spellStart"/>
      <w:r w:rsidRPr="00F84099">
        <w:rPr>
          <w:rFonts w:ascii="Arial" w:hAnsi="Arial"/>
          <w:sz w:val="24"/>
        </w:rPr>
        <w:t>ryhmänvetäjille</w:t>
      </w:r>
      <w:proofErr w:type="spellEnd"/>
      <w:r w:rsidRPr="00F84099">
        <w:rPr>
          <w:rFonts w:ascii="Arial" w:hAnsi="Arial"/>
          <w:sz w:val="24"/>
        </w:rPr>
        <w:t>.</w:t>
      </w:r>
    </w:p>
    <w:p w:rsidR="00D440A8" w:rsidRPr="006B3527" w:rsidRDefault="00D440A8" w:rsidP="00775EA6">
      <w:pPr>
        <w:jc w:val="left"/>
        <w:rPr>
          <w:rFonts w:ascii="Arial" w:hAnsi="Arial"/>
          <w:b/>
          <w:sz w:val="24"/>
          <w:lang w:val="fi-FI"/>
        </w:rPr>
      </w:pPr>
      <w:r w:rsidRPr="006B3527">
        <w:rPr>
          <w:rFonts w:ascii="Arial" w:hAnsi="Arial"/>
          <w:b/>
          <w:sz w:val="24"/>
          <w:lang w:val="fi-FI"/>
        </w:rPr>
        <w:t>Opiskelu</w:t>
      </w:r>
    </w:p>
    <w:p w:rsidR="00D440A8" w:rsidRPr="006B3527" w:rsidRDefault="00D440A8" w:rsidP="00775EA6">
      <w:pPr>
        <w:jc w:val="left"/>
        <w:rPr>
          <w:rFonts w:ascii="Arial" w:hAnsi="Arial"/>
          <w:sz w:val="24"/>
          <w:lang w:val="fi-FI"/>
        </w:rPr>
      </w:pPr>
      <w:r w:rsidRPr="006B3527">
        <w:rPr>
          <w:rFonts w:ascii="Arial" w:hAnsi="Arial"/>
          <w:sz w:val="24"/>
          <w:lang w:val="fi-FI"/>
        </w:rPr>
        <w:t>Opetusta annetaan seitsemässä vuorossa, viidessä paikassa ja yhteistyössä mm. kirjastojen kanssa. Opiskelun voi aloittaa viikoittain.</w:t>
      </w:r>
    </w:p>
    <w:p w:rsidR="00D440A8" w:rsidRDefault="00D440A8" w:rsidP="00775EA6">
      <w:pPr>
        <w:jc w:val="left"/>
        <w:rPr>
          <w:rFonts w:ascii="Arial" w:hAnsi="Arial"/>
          <w:sz w:val="24"/>
          <w:lang w:val="fi-FI"/>
        </w:rPr>
      </w:pPr>
      <w:r w:rsidRPr="006B3527">
        <w:rPr>
          <w:rFonts w:ascii="Arial" w:hAnsi="Arial"/>
          <w:sz w:val="24"/>
          <w:lang w:val="fi-FI"/>
        </w:rPr>
        <w:t>Opiskelun pääpaino on puhutun kielen oppimisessa leikkien sekä pelien ja sosiaalisten tilanteiden avulla. Kieliopin opetusta ei anneta.</w:t>
      </w:r>
      <w:r w:rsidR="009B5B5E" w:rsidRPr="006B3527">
        <w:rPr>
          <w:rFonts w:ascii="Arial" w:hAnsi="Arial"/>
          <w:sz w:val="24"/>
          <w:lang w:val="fi-FI"/>
        </w:rPr>
        <w:t xml:space="preserve"> </w:t>
      </w:r>
    </w:p>
    <w:p w:rsidR="009632C3" w:rsidRDefault="009632C3" w:rsidP="00775EA6">
      <w:pPr>
        <w:jc w:val="left"/>
        <w:rPr>
          <w:rFonts w:ascii="Arial" w:hAnsi="Arial"/>
          <w:sz w:val="24"/>
          <w:lang w:val="fi-FI"/>
        </w:rPr>
      </w:pPr>
    </w:p>
    <w:p w:rsidR="00B77871" w:rsidRPr="006B3527" w:rsidRDefault="009632C3" w:rsidP="00775EA6">
      <w:pPr>
        <w:jc w:val="left"/>
        <w:rPr>
          <w:rFonts w:ascii="Arial" w:hAnsi="Arial" w:cs="Arial"/>
          <w:sz w:val="24"/>
          <w:szCs w:val="24"/>
          <w:lang w:val="fi-FI"/>
        </w:rPr>
      </w:pPr>
      <w:r>
        <w:rPr>
          <w:noProof/>
        </w:rPr>
        <w:drawing>
          <wp:inline distT="0" distB="0" distL="0" distR="0">
            <wp:extent cx="2400300" cy="1800350"/>
            <wp:effectExtent l="0" t="0" r="0" b="952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640" cy="1802105"/>
                    </a:xfrm>
                    <a:prstGeom prst="rect">
                      <a:avLst/>
                    </a:prstGeom>
                    <a:noFill/>
                    <a:ln>
                      <a:noFill/>
                    </a:ln>
                  </pic:spPr>
                </pic:pic>
              </a:graphicData>
            </a:graphic>
          </wp:inline>
        </w:drawing>
      </w:r>
      <w:r>
        <w:rPr>
          <w:noProof/>
        </w:rPr>
        <w:drawing>
          <wp:inline distT="0" distB="0" distL="0" distR="0">
            <wp:extent cx="2419350" cy="1814638"/>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5852" cy="1827015"/>
                    </a:xfrm>
                    <a:prstGeom prst="rect">
                      <a:avLst/>
                    </a:prstGeom>
                    <a:noFill/>
                    <a:ln>
                      <a:noFill/>
                    </a:ln>
                  </pic:spPr>
                </pic:pic>
              </a:graphicData>
            </a:graphic>
          </wp:inline>
        </w:drawing>
      </w:r>
      <w:bookmarkStart w:id="1" w:name="_GoBack"/>
      <w:bookmarkEnd w:id="1"/>
    </w:p>
    <w:p w:rsidR="00D440A8" w:rsidRPr="006B3527" w:rsidRDefault="00D440A8" w:rsidP="00775EA6">
      <w:pPr>
        <w:jc w:val="left"/>
        <w:rPr>
          <w:rFonts w:ascii="Arial" w:hAnsi="Arial"/>
          <w:sz w:val="24"/>
          <w:lang w:val="fi-FI"/>
        </w:rPr>
      </w:pPr>
      <w:r w:rsidRPr="006B3527">
        <w:rPr>
          <w:rFonts w:ascii="Arial" w:hAnsi="Arial"/>
          <w:sz w:val="24"/>
          <w:lang w:val="fi-FI"/>
        </w:rPr>
        <w:t>Opiskelu tapahtuu pienissä ryhmissä, joita on kolmea eri tasoa. Ryhmänvetäjät tai edelliset vapaaehtoisopettajat ohjaavat oppilaat heidän osaamistasonsa mukaiseen ryhmään. Ensimmäiselle tasolla pääpaino on ääntämisessä, toisella rohkeudessa puhua. Kolmannella tasolla olevien toivotaan oppivan ajattelemaan norjaksi.</w:t>
      </w:r>
      <w:r w:rsidRPr="006B3527">
        <w:rPr>
          <w:rFonts w:ascii="Arial" w:hAnsi="Arial" w:cs="Arial"/>
          <w:sz w:val="24"/>
          <w:szCs w:val="24"/>
          <w:lang w:val="fi-FI"/>
        </w:rPr>
        <w:t xml:space="preserve">  </w:t>
      </w:r>
    </w:p>
    <w:p w:rsidR="00D440A8" w:rsidRPr="006B3527" w:rsidRDefault="00D440A8" w:rsidP="00775EA6">
      <w:pPr>
        <w:jc w:val="left"/>
        <w:rPr>
          <w:rFonts w:ascii="Arial" w:hAnsi="Arial"/>
          <w:b/>
          <w:sz w:val="24"/>
          <w:lang w:val="fi-FI"/>
        </w:rPr>
      </w:pPr>
      <w:r w:rsidRPr="006B3527">
        <w:rPr>
          <w:rFonts w:ascii="Arial" w:hAnsi="Arial"/>
          <w:b/>
          <w:sz w:val="24"/>
          <w:lang w:val="fi-FI"/>
        </w:rPr>
        <w:t>Haasteita</w:t>
      </w:r>
    </w:p>
    <w:p w:rsidR="00D440A8" w:rsidRPr="006B3527" w:rsidRDefault="00D440A8" w:rsidP="00775EA6">
      <w:pPr>
        <w:jc w:val="left"/>
        <w:rPr>
          <w:rFonts w:ascii="Arial" w:hAnsi="Arial"/>
          <w:sz w:val="24"/>
          <w:lang w:val="fi-FI"/>
        </w:rPr>
      </w:pPr>
      <w:r w:rsidRPr="006B3527">
        <w:rPr>
          <w:rFonts w:ascii="Arial" w:hAnsi="Arial"/>
          <w:sz w:val="24"/>
          <w:lang w:val="fi-FI"/>
        </w:rPr>
        <w:t xml:space="preserve">Usein sattuu, että opettajat unohtavat ilmoittaa poissaoloistaan ja heille on hankala järjestää sijaista. </w:t>
      </w:r>
      <w:r w:rsidR="001A29CA" w:rsidRPr="006B3527">
        <w:rPr>
          <w:rFonts w:ascii="Arial" w:hAnsi="Arial" w:cs="Arial"/>
          <w:sz w:val="24"/>
          <w:szCs w:val="24"/>
          <w:lang w:val="fi-FI"/>
        </w:rPr>
        <w:t>Kielenopetuksen ammattilaisten</w:t>
      </w:r>
      <w:r w:rsidR="001A29CA" w:rsidRPr="006B3527">
        <w:rPr>
          <w:rFonts w:ascii="Arial" w:hAnsi="Arial"/>
          <w:sz w:val="24"/>
          <w:lang w:val="fi-FI"/>
        </w:rPr>
        <w:t xml:space="preserve"> </w:t>
      </w:r>
      <w:r w:rsidRPr="006B3527">
        <w:rPr>
          <w:rFonts w:ascii="Arial" w:hAnsi="Arial"/>
          <w:sz w:val="24"/>
          <w:lang w:val="fi-FI"/>
        </w:rPr>
        <w:t>on joskus hankala muistaa, että pääpaino on puhumisessa</w:t>
      </w:r>
      <w:r w:rsidR="00BA191A">
        <w:rPr>
          <w:rFonts w:ascii="Arial" w:hAnsi="Arial"/>
          <w:sz w:val="24"/>
          <w:lang w:val="fi-FI"/>
        </w:rPr>
        <w:t>,</w:t>
      </w:r>
      <w:r w:rsidRPr="006B3527">
        <w:rPr>
          <w:rFonts w:ascii="Arial" w:hAnsi="Arial"/>
          <w:sz w:val="24"/>
          <w:lang w:val="fi-FI"/>
        </w:rPr>
        <w:t xml:space="preserve"> ei opettamisessa.</w:t>
      </w:r>
    </w:p>
    <w:p w:rsidR="00D440A8" w:rsidRPr="006B3527" w:rsidRDefault="00D440A8" w:rsidP="00775EA6">
      <w:pPr>
        <w:jc w:val="left"/>
        <w:rPr>
          <w:rFonts w:ascii="Arial" w:hAnsi="Arial"/>
          <w:b/>
          <w:sz w:val="24"/>
          <w:lang w:val="fi-FI"/>
        </w:rPr>
      </w:pPr>
      <w:r w:rsidRPr="006B3527">
        <w:rPr>
          <w:rFonts w:ascii="Arial" w:hAnsi="Arial"/>
          <w:b/>
          <w:sz w:val="24"/>
          <w:lang w:val="fi-FI"/>
        </w:rPr>
        <w:t>Vertailua Luetaan yhdessä -toimintaan</w:t>
      </w:r>
    </w:p>
    <w:p w:rsidR="00D440A8" w:rsidRPr="00F84099" w:rsidRDefault="00D440A8" w:rsidP="00775EA6">
      <w:pPr>
        <w:jc w:val="left"/>
        <w:rPr>
          <w:rFonts w:ascii="Arial" w:hAnsi="Arial"/>
          <w:sz w:val="24"/>
          <w:lang w:val="fi-FI"/>
        </w:rPr>
      </w:pPr>
      <w:r w:rsidRPr="006B3527">
        <w:rPr>
          <w:rFonts w:ascii="Arial" w:hAnsi="Arial"/>
          <w:sz w:val="24"/>
          <w:lang w:val="fi-FI"/>
        </w:rPr>
        <w:t xml:space="preserve">Oslossa </w:t>
      </w:r>
      <w:r w:rsidR="009B5B5E" w:rsidRPr="006B3527">
        <w:rPr>
          <w:rFonts w:ascii="Arial" w:hAnsi="Arial"/>
          <w:sz w:val="24"/>
          <w:lang w:val="fi-FI"/>
        </w:rPr>
        <w:t>P</w:t>
      </w:r>
      <w:r w:rsidRPr="006B3527">
        <w:rPr>
          <w:rFonts w:ascii="Arial" w:hAnsi="Arial"/>
          <w:sz w:val="24"/>
          <w:lang w:val="fi-FI"/>
        </w:rPr>
        <w:t xml:space="preserve">unaisen </w:t>
      </w:r>
      <w:r w:rsidR="009B5B5E" w:rsidRPr="006B3527">
        <w:rPr>
          <w:rFonts w:ascii="Arial" w:hAnsi="Arial"/>
          <w:sz w:val="24"/>
          <w:lang w:val="fi-FI"/>
        </w:rPr>
        <w:t>R</w:t>
      </w:r>
      <w:r w:rsidRPr="006B3527">
        <w:rPr>
          <w:rFonts w:ascii="Arial" w:hAnsi="Arial"/>
          <w:sz w:val="24"/>
          <w:lang w:val="fi-FI"/>
        </w:rPr>
        <w:t xml:space="preserve">istin vapaaehtoisten opetuksen pääpaino on puheessa. </w:t>
      </w:r>
      <w:proofErr w:type="gramStart"/>
      <w:r w:rsidRPr="006B3527">
        <w:rPr>
          <w:rFonts w:ascii="Arial" w:hAnsi="Arial"/>
          <w:sz w:val="24"/>
          <w:lang w:val="fi-FI"/>
        </w:rPr>
        <w:t>Luetaan yhdessä -ryhmissä opitaan</w:t>
      </w:r>
      <w:proofErr w:type="gramEnd"/>
      <w:r w:rsidRPr="006B3527">
        <w:rPr>
          <w:rFonts w:ascii="Arial" w:hAnsi="Arial"/>
          <w:sz w:val="24"/>
          <w:lang w:val="fi-FI"/>
        </w:rPr>
        <w:t xml:space="preserve"> lukemaan, kirjoittamaan ja puhumaan. Oslossa on ilmeisesti suuren opiskelijamäärän vuoksi luotu ryhmänvetäjä – opettajat rakenne sekä vuorot opettajille. </w:t>
      </w:r>
      <w:r w:rsidRPr="00F84099">
        <w:rPr>
          <w:rFonts w:ascii="Arial" w:hAnsi="Arial"/>
          <w:sz w:val="24"/>
          <w:lang w:val="fi-FI"/>
        </w:rPr>
        <w:t>Oppilaat ovat tasonsa mukaisina ryhminä</w:t>
      </w:r>
      <w:r w:rsidR="009B5B5E" w:rsidRPr="00F84099">
        <w:rPr>
          <w:rFonts w:ascii="Arial" w:hAnsi="Arial"/>
          <w:sz w:val="24"/>
          <w:lang w:val="fi-FI"/>
        </w:rPr>
        <w:t xml:space="preserve"> toisin kuin Suomessa.</w:t>
      </w:r>
    </w:p>
    <w:p w:rsidR="00B77871" w:rsidRDefault="00D440A8" w:rsidP="006B3527">
      <w:pPr>
        <w:jc w:val="left"/>
        <w:rPr>
          <w:rFonts w:ascii="Arial" w:hAnsi="Arial"/>
          <w:sz w:val="24"/>
          <w:lang w:val="fi-FI"/>
        </w:rPr>
      </w:pPr>
      <w:r w:rsidRPr="006B3527">
        <w:rPr>
          <w:rFonts w:ascii="Arial" w:hAnsi="Arial"/>
          <w:sz w:val="24"/>
          <w:lang w:val="fi-FI"/>
        </w:rPr>
        <w:t>Luetaan yhdessä -yhteisö tuottaa opetusmateriaalia mm. pelejä ja leikkejä</w:t>
      </w:r>
      <w:r w:rsidR="00C30826" w:rsidRPr="00C30826">
        <w:rPr>
          <w:rFonts w:ascii="Arial" w:hAnsi="Arial"/>
          <w:sz w:val="24"/>
          <w:lang w:val="fi-FI"/>
        </w:rPr>
        <w:t>.</w:t>
      </w:r>
      <w:r w:rsidRPr="00C30826">
        <w:rPr>
          <w:rFonts w:ascii="Arial" w:hAnsi="Arial"/>
          <w:sz w:val="24"/>
          <w:lang w:val="fi-FI"/>
        </w:rPr>
        <w:t xml:space="preserve"> </w:t>
      </w:r>
      <w:r w:rsidR="000E5FDB" w:rsidRPr="00C30826">
        <w:rPr>
          <w:rFonts w:ascii="Arial" w:hAnsi="Arial" w:cs="Arial"/>
          <w:sz w:val="24"/>
          <w:szCs w:val="24"/>
          <w:lang w:val="fi-FI"/>
        </w:rPr>
        <w:t>Myös Suomessa v</w:t>
      </w:r>
      <w:r w:rsidR="005F4582" w:rsidRPr="00C30826">
        <w:rPr>
          <w:rFonts w:ascii="Arial" w:hAnsi="Arial" w:cs="Arial"/>
          <w:sz w:val="24"/>
          <w:szCs w:val="24"/>
          <w:lang w:val="fi-FI"/>
        </w:rPr>
        <w:t>apaaehtoiset</w:t>
      </w:r>
      <w:r w:rsidR="009B5B5E" w:rsidRPr="00C30826">
        <w:rPr>
          <w:rFonts w:ascii="Arial" w:hAnsi="Arial"/>
          <w:sz w:val="24"/>
          <w:lang w:val="fi-FI"/>
        </w:rPr>
        <w:t xml:space="preserve"> kannattaa ottaa mukaan </w:t>
      </w:r>
      <w:r w:rsidRPr="00C30826">
        <w:rPr>
          <w:rFonts w:ascii="Arial" w:hAnsi="Arial"/>
          <w:sz w:val="24"/>
          <w:lang w:val="fi-FI"/>
        </w:rPr>
        <w:t>materiaalien suunnittel</w:t>
      </w:r>
      <w:r w:rsidR="009B5B5E" w:rsidRPr="00C30826">
        <w:rPr>
          <w:rFonts w:ascii="Arial" w:hAnsi="Arial"/>
          <w:sz w:val="24"/>
          <w:lang w:val="fi-FI"/>
        </w:rPr>
        <w:t>u</w:t>
      </w:r>
      <w:r w:rsidRPr="00F84099">
        <w:rPr>
          <w:rFonts w:ascii="Arial" w:hAnsi="Arial"/>
          <w:sz w:val="24"/>
          <w:lang w:val="fi-FI"/>
        </w:rPr>
        <w:t>un ja tekemise</w:t>
      </w:r>
      <w:r w:rsidR="009B5B5E" w:rsidRPr="00F84099">
        <w:rPr>
          <w:rFonts w:ascii="Arial" w:hAnsi="Arial"/>
          <w:sz w:val="24"/>
          <w:lang w:val="fi-FI"/>
        </w:rPr>
        <w:t>e</w:t>
      </w:r>
      <w:r w:rsidRPr="00F84099">
        <w:rPr>
          <w:rFonts w:ascii="Arial" w:hAnsi="Arial"/>
          <w:sz w:val="24"/>
          <w:lang w:val="fi-FI"/>
        </w:rPr>
        <w:t>n</w:t>
      </w:r>
    </w:p>
    <w:p w:rsidR="009632C3" w:rsidRDefault="009B5B5E" w:rsidP="006B3527">
      <w:pPr>
        <w:jc w:val="left"/>
        <w:rPr>
          <w:lang w:val="fi-FI"/>
        </w:rPr>
      </w:pPr>
      <w:r w:rsidRPr="00F84099">
        <w:rPr>
          <w:rFonts w:ascii="Arial" w:hAnsi="Arial"/>
          <w:sz w:val="24"/>
          <w:lang w:val="fi-FI"/>
        </w:rPr>
        <w:t>.</w:t>
      </w:r>
      <w:r w:rsidR="00B77871" w:rsidRPr="00B77871">
        <w:rPr>
          <w:lang w:val="fi-FI"/>
        </w:rPr>
        <w:t xml:space="preserve"> </w:t>
      </w:r>
      <w:r w:rsidR="00B77871">
        <w:rPr>
          <w:noProof/>
        </w:rPr>
        <w:drawing>
          <wp:inline distT="0" distB="0" distL="0" distR="0">
            <wp:extent cx="2996311" cy="2247390"/>
            <wp:effectExtent l="0" t="6668" r="7303" b="7302"/>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005411" cy="2254216"/>
                    </a:xfrm>
                    <a:prstGeom prst="rect">
                      <a:avLst/>
                    </a:prstGeom>
                    <a:noFill/>
                    <a:ln>
                      <a:noFill/>
                    </a:ln>
                  </pic:spPr>
                </pic:pic>
              </a:graphicData>
            </a:graphic>
          </wp:inline>
        </w:drawing>
      </w:r>
      <w:r w:rsidR="00B77871">
        <w:rPr>
          <w:lang w:val="fi-FI"/>
        </w:rPr>
        <w:t xml:space="preserve"> </w:t>
      </w:r>
      <w:r w:rsidR="009632C3">
        <w:rPr>
          <w:noProof/>
        </w:rPr>
        <w:drawing>
          <wp:inline distT="0" distB="0" distL="0" distR="0">
            <wp:extent cx="3009827" cy="2257526"/>
            <wp:effectExtent l="0" t="508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022883" cy="2267319"/>
                    </a:xfrm>
                    <a:prstGeom prst="rect">
                      <a:avLst/>
                    </a:prstGeom>
                    <a:noFill/>
                    <a:ln>
                      <a:noFill/>
                    </a:ln>
                  </pic:spPr>
                </pic:pic>
              </a:graphicData>
            </a:graphic>
          </wp:inline>
        </w:drawing>
      </w:r>
    </w:p>
    <w:p w:rsidR="00D440A8" w:rsidRPr="00F84099" w:rsidRDefault="00B77871" w:rsidP="006B3527">
      <w:pPr>
        <w:jc w:val="left"/>
        <w:rPr>
          <w:rFonts w:ascii="Arial" w:hAnsi="Arial"/>
          <w:sz w:val="24"/>
          <w:lang w:val="fi-FI"/>
        </w:rPr>
      </w:pPr>
      <w:r>
        <w:rPr>
          <w:lang w:val="fi-FI"/>
        </w:rPr>
        <w:lastRenderedPageBreak/>
        <w:t xml:space="preserve">Oslossa ehdittiin poiketa vierailujen välissä </w:t>
      </w:r>
      <w:proofErr w:type="spellStart"/>
      <w:r>
        <w:rPr>
          <w:lang w:val="fi-FI"/>
        </w:rPr>
        <w:t>Munchia</w:t>
      </w:r>
      <w:proofErr w:type="spellEnd"/>
      <w:r>
        <w:rPr>
          <w:lang w:val="fi-FI"/>
        </w:rPr>
        <w:t xml:space="preserve"> katsomassa</w:t>
      </w:r>
    </w:p>
    <w:sectPr w:rsidR="00D440A8" w:rsidRPr="00F84099" w:rsidSect="002D245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63A" w:rsidRDefault="0013763A" w:rsidP="00E17F8D">
      <w:pPr>
        <w:spacing w:after="0" w:line="240" w:lineRule="auto"/>
      </w:pPr>
      <w:r>
        <w:separator/>
      </w:r>
    </w:p>
  </w:endnote>
  <w:endnote w:type="continuationSeparator" w:id="0">
    <w:p w:rsidR="0013763A" w:rsidRDefault="0013763A" w:rsidP="00E1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63A" w:rsidRDefault="0013763A" w:rsidP="00E17F8D">
      <w:pPr>
        <w:spacing w:after="0" w:line="240" w:lineRule="auto"/>
      </w:pPr>
      <w:r>
        <w:separator/>
      </w:r>
    </w:p>
  </w:footnote>
  <w:footnote w:type="continuationSeparator" w:id="0">
    <w:p w:rsidR="0013763A" w:rsidRDefault="0013763A" w:rsidP="00E17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A2"/>
    <w:rsid w:val="00003A80"/>
    <w:rsid w:val="00086EE7"/>
    <w:rsid w:val="000E5FDB"/>
    <w:rsid w:val="00120B68"/>
    <w:rsid w:val="00121D6E"/>
    <w:rsid w:val="0013763A"/>
    <w:rsid w:val="001428B2"/>
    <w:rsid w:val="001A29CA"/>
    <w:rsid w:val="001B7DB5"/>
    <w:rsid w:val="001F3F5D"/>
    <w:rsid w:val="002324C5"/>
    <w:rsid w:val="002377B1"/>
    <w:rsid w:val="00243FA2"/>
    <w:rsid w:val="002774FD"/>
    <w:rsid w:val="00280770"/>
    <w:rsid w:val="002D245B"/>
    <w:rsid w:val="002E7DFC"/>
    <w:rsid w:val="003578AD"/>
    <w:rsid w:val="003F1FEF"/>
    <w:rsid w:val="00577529"/>
    <w:rsid w:val="005E1FAB"/>
    <w:rsid w:val="005F4582"/>
    <w:rsid w:val="006B3527"/>
    <w:rsid w:val="0074553E"/>
    <w:rsid w:val="007477E2"/>
    <w:rsid w:val="0075454A"/>
    <w:rsid w:val="00775EA6"/>
    <w:rsid w:val="00794868"/>
    <w:rsid w:val="007E50A3"/>
    <w:rsid w:val="007F409F"/>
    <w:rsid w:val="008665F1"/>
    <w:rsid w:val="00952919"/>
    <w:rsid w:val="009632C3"/>
    <w:rsid w:val="00973A0D"/>
    <w:rsid w:val="009A3C86"/>
    <w:rsid w:val="009B5B5E"/>
    <w:rsid w:val="009C6866"/>
    <w:rsid w:val="009E651B"/>
    <w:rsid w:val="00A51655"/>
    <w:rsid w:val="00AB78D2"/>
    <w:rsid w:val="00B463AB"/>
    <w:rsid w:val="00B50BC5"/>
    <w:rsid w:val="00B77871"/>
    <w:rsid w:val="00B806CB"/>
    <w:rsid w:val="00BA191A"/>
    <w:rsid w:val="00BE20D3"/>
    <w:rsid w:val="00C30826"/>
    <w:rsid w:val="00C40D02"/>
    <w:rsid w:val="00C4499A"/>
    <w:rsid w:val="00CC11A5"/>
    <w:rsid w:val="00D440A8"/>
    <w:rsid w:val="00D54C84"/>
    <w:rsid w:val="00E01A2B"/>
    <w:rsid w:val="00E17F8D"/>
    <w:rsid w:val="00EA68EB"/>
    <w:rsid w:val="00EB22F2"/>
    <w:rsid w:val="00EC7616"/>
    <w:rsid w:val="00F23742"/>
    <w:rsid w:val="00F84099"/>
    <w:rsid w:val="00F87190"/>
    <w:rsid w:val="00FC2F0D"/>
    <w:rsid w:val="00FE3BF9"/>
  </w:rsids>
  <m:mathPr>
    <m:mathFont m:val="Cambria Math"/>
    <m:brkBin m:val="before"/>
    <m:brkBinSub m:val="--"/>
    <m:smallFrac m:val="0"/>
    <m:dispDef/>
    <m:lMargin m:val="0"/>
    <m:rMargin m:val="0"/>
    <m:defJc m:val="centerGroup"/>
    <m:wrapIndent m:val="1440"/>
    <m:intLim m:val="subSup"/>
    <m:naryLim m:val="undOvr"/>
  </m:mathPr>
  <w:themeFontLang w:val="fi-FI"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86C7"/>
  <w15:chartTrackingRefBased/>
  <w15:docId w15:val="{6C28FF91-173F-433E-A29D-8E408B1B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B3527"/>
  </w:style>
  <w:style w:type="paragraph" w:styleId="Otsikko1">
    <w:name w:val="heading 1"/>
    <w:basedOn w:val="Normaali"/>
    <w:next w:val="Normaali"/>
    <w:link w:val="Otsikko1Char"/>
    <w:uiPriority w:val="9"/>
    <w:qFormat/>
    <w:rsid w:val="00243FA2"/>
    <w:pPr>
      <w:keepNext/>
      <w:keepLines/>
      <w:spacing w:before="320" w:after="40"/>
      <w:outlineLvl w:val="0"/>
    </w:pPr>
    <w:rPr>
      <w:rFonts w:asciiTheme="majorHAnsi" w:eastAsiaTheme="majorEastAsia" w:hAnsiTheme="majorHAnsi" w:cstheme="majorBidi"/>
      <w:b/>
      <w:bCs/>
      <w:caps/>
      <w:spacing w:val="4"/>
      <w:sz w:val="28"/>
      <w:szCs w:val="28"/>
    </w:rPr>
  </w:style>
  <w:style w:type="paragraph" w:styleId="Otsikko2">
    <w:name w:val="heading 2"/>
    <w:basedOn w:val="Normaali"/>
    <w:next w:val="Normaali"/>
    <w:link w:val="Otsikko2Char"/>
    <w:uiPriority w:val="9"/>
    <w:semiHidden/>
    <w:unhideWhenUsed/>
    <w:qFormat/>
    <w:rsid w:val="00243FA2"/>
    <w:pPr>
      <w:keepNext/>
      <w:keepLines/>
      <w:spacing w:before="120" w:after="0"/>
      <w:outlineLvl w:val="1"/>
    </w:pPr>
    <w:rPr>
      <w:rFonts w:asciiTheme="majorHAnsi" w:eastAsiaTheme="majorEastAsia" w:hAnsiTheme="majorHAnsi" w:cstheme="majorBidi"/>
      <w:b/>
      <w:bCs/>
      <w:sz w:val="28"/>
      <w:szCs w:val="28"/>
    </w:rPr>
  </w:style>
  <w:style w:type="paragraph" w:styleId="Otsikko3">
    <w:name w:val="heading 3"/>
    <w:basedOn w:val="Normaali"/>
    <w:next w:val="Normaali"/>
    <w:link w:val="Otsikko3Char"/>
    <w:uiPriority w:val="9"/>
    <w:semiHidden/>
    <w:unhideWhenUsed/>
    <w:qFormat/>
    <w:rsid w:val="00243FA2"/>
    <w:pPr>
      <w:keepNext/>
      <w:keepLines/>
      <w:spacing w:before="120" w:after="0"/>
      <w:outlineLvl w:val="2"/>
    </w:pPr>
    <w:rPr>
      <w:rFonts w:asciiTheme="majorHAnsi" w:eastAsiaTheme="majorEastAsia" w:hAnsiTheme="majorHAnsi" w:cstheme="majorBidi"/>
      <w:spacing w:val="4"/>
      <w:sz w:val="24"/>
      <w:szCs w:val="24"/>
    </w:rPr>
  </w:style>
  <w:style w:type="paragraph" w:styleId="Otsikko4">
    <w:name w:val="heading 4"/>
    <w:basedOn w:val="Normaali"/>
    <w:next w:val="Normaali"/>
    <w:link w:val="Otsikko4Char"/>
    <w:uiPriority w:val="9"/>
    <w:semiHidden/>
    <w:unhideWhenUsed/>
    <w:qFormat/>
    <w:rsid w:val="00243FA2"/>
    <w:pPr>
      <w:keepNext/>
      <w:keepLines/>
      <w:spacing w:before="120" w:after="0"/>
      <w:outlineLvl w:val="3"/>
    </w:pPr>
    <w:rPr>
      <w:rFonts w:asciiTheme="majorHAnsi" w:eastAsiaTheme="majorEastAsia" w:hAnsiTheme="majorHAnsi" w:cstheme="majorBidi"/>
      <w:i/>
      <w:iCs/>
      <w:sz w:val="24"/>
      <w:szCs w:val="24"/>
    </w:rPr>
  </w:style>
  <w:style w:type="paragraph" w:styleId="Otsikko5">
    <w:name w:val="heading 5"/>
    <w:basedOn w:val="Normaali"/>
    <w:next w:val="Normaali"/>
    <w:link w:val="Otsikko5Char"/>
    <w:uiPriority w:val="9"/>
    <w:semiHidden/>
    <w:unhideWhenUsed/>
    <w:qFormat/>
    <w:rsid w:val="00243FA2"/>
    <w:pPr>
      <w:keepNext/>
      <w:keepLines/>
      <w:spacing w:before="120" w:after="0"/>
      <w:outlineLvl w:val="4"/>
    </w:pPr>
    <w:rPr>
      <w:rFonts w:asciiTheme="majorHAnsi" w:eastAsiaTheme="majorEastAsia" w:hAnsiTheme="majorHAnsi" w:cstheme="majorBidi"/>
      <w:b/>
      <w:bCs/>
    </w:rPr>
  </w:style>
  <w:style w:type="paragraph" w:styleId="Otsikko6">
    <w:name w:val="heading 6"/>
    <w:basedOn w:val="Normaali"/>
    <w:next w:val="Normaali"/>
    <w:link w:val="Otsikko6Char"/>
    <w:uiPriority w:val="9"/>
    <w:semiHidden/>
    <w:unhideWhenUsed/>
    <w:qFormat/>
    <w:rsid w:val="00243FA2"/>
    <w:pPr>
      <w:keepNext/>
      <w:keepLines/>
      <w:spacing w:before="120" w:after="0"/>
      <w:outlineLvl w:val="5"/>
    </w:pPr>
    <w:rPr>
      <w:rFonts w:asciiTheme="majorHAnsi" w:eastAsiaTheme="majorEastAsia" w:hAnsiTheme="majorHAnsi" w:cstheme="majorBidi"/>
      <w:b/>
      <w:bCs/>
      <w:i/>
      <w:iCs/>
    </w:rPr>
  </w:style>
  <w:style w:type="paragraph" w:styleId="Otsikko7">
    <w:name w:val="heading 7"/>
    <w:basedOn w:val="Normaali"/>
    <w:next w:val="Normaali"/>
    <w:link w:val="Otsikko7Char"/>
    <w:uiPriority w:val="9"/>
    <w:semiHidden/>
    <w:unhideWhenUsed/>
    <w:qFormat/>
    <w:rsid w:val="00243FA2"/>
    <w:pPr>
      <w:keepNext/>
      <w:keepLines/>
      <w:spacing w:before="120" w:after="0"/>
      <w:outlineLvl w:val="6"/>
    </w:pPr>
    <w:rPr>
      <w:i/>
      <w:iCs/>
    </w:rPr>
  </w:style>
  <w:style w:type="paragraph" w:styleId="Otsikko8">
    <w:name w:val="heading 8"/>
    <w:basedOn w:val="Normaali"/>
    <w:next w:val="Normaali"/>
    <w:link w:val="Otsikko8Char"/>
    <w:uiPriority w:val="9"/>
    <w:semiHidden/>
    <w:unhideWhenUsed/>
    <w:qFormat/>
    <w:rsid w:val="00243FA2"/>
    <w:pPr>
      <w:keepNext/>
      <w:keepLines/>
      <w:spacing w:before="120" w:after="0"/>
      <w:outlineLvl w:val="7"/>
    </w:pPr>
    <w:rPr>
      <w:b/>
      <w:bCs/>
    </w:rPr>
  </w:style>
  <w:style w:type="paragraph" w:styleId="Otsikko9">
    <w:name w:val="heading 9"/>
    <w:basedOn w:val="Normaali"/>
    <w:next w:val="Normaali"/>
    <w:link w:val="Otsikko9Char"/>
    <w:uiPriority w:val="9"/>
    <w:semiHidden/>
    <w:unhideWhenUsed/>
    <w:qFormat/>
    <w:rsid w:val="00243FA2"/>
    <w:pPr>
      <w:keepNext/>
      <w:keepLines/>
      <w:spacing w:before="120" w:after="0"/>
      <w:outlineLvl w:val="8"/>
    </w:pPr>
    <w:rPr>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43FA2"/>
    <w:rPr>
      <w:rFonts w:asciiTheme="majorHAnsi" w:eastAsiaTheme="majorEastAsia" w:hAnsiTheme="majorHAnsi" w:cstheme="majorBidi"/>
      <w:b/>
      <w:bCs/>
      <w:caps/>
      <w:spacing w:val="4"/>
      <w:sz w:val="28"/>
      <w:szCs w:val="28"/>
    </w:rPr>
  </w:style>
  <w:style w:type="character" w:customStyle="1" w:styleId="Otsikko2Char">
    <w:name w:val="Otsikko 2 Char"/>
    <w:basedOn w:val="Kappaleenoletusfontti"/>
    <w:link w:val="Otsikko2"/>
    <w:uiPriority w:val="9"/>
    <w:semiHidden/>
    <w:rsid w:val="00243FA2"/>
    <w:rPr>
      <w:rFonts w:asciiTheme="majorHAnsi" w:eastAsiaTheme="majorEastAsia" w:hAnsiTheme="majorHAnsi" w:cstheme="majorBidi"/>
      <w:b/>
      <w:bCs/>
      <w:sz w:val="28"/>
      <w:szCs w:val="28"/>
    </w:rPr>
  </w:style>
  <w:style w:type="character" w:customStyle="1" w:styleId="Otsikko3Char">
    <w:name w:val="Otsikko 3 Char"/>
    <w:basedOn w:val="Kappaleenoletusfontti"/>
    <w:link w:val="Otsikko3"/>
    <w:uiPriority w:val="9"/>
    <w:semiHidden/>
    <w:rsid w:val="00243FA2"/>
    <w:rPr>
      <w:rFonts w:asciiTheme="majorHAnsi" w:eastAsiaTheme="majorEastAsia" w:hAnsiTheme="majorHAnsi" w:cstheme="majorBidi"/>
      <w:spacing w:val="4"/>
      <w:sz w:val="24"/>
      <w:szCs w:val="24"/>
    </w:rPr>
  </w:style>
  <w:style w:type="character" w:customStyle="1" w:styleId="Otsikko4Char">
    <w:name w:val="Otsikko 4 Char"/>
    <w:basedOn w:val="Kappaleenoletusfontti"/>
    <w:link w:val="Otsikko4"/>
    <w:uiPriority w:val="9"/>
    <w:semiHidden/>
    <w:rsid w:val="00243FA2"/>
    <w:rPr>
      <w:rFonts w:asciiTheme="majorHAnsi" w:eastAsiaTheme="majorEastAsia" w:hAnsiTheme="majorHAnsi" w:cstheme="majorBidi"/>
      <w:i/>
      <w:iCs/>
      <w:sz w:val="24"/>
      <w:szCs w:val="24"/>
    </w:rPr>
  </w:style>
  <w:style w:type="character" w:customStyle="1" w:styleId="Otsikko5Char">
    <w:name w:val="Otsikko 5 Char"/>
    <w:basedOn w:val="Kappaleenoletusfontti"/>
    <w:link w:val="Otsikko5"/>
    <w:uiPriority w:val="9"/>
    <w:semiHidden/>
    <w:rsid w:val="00243FA2"/>
    <w:rPr>
      <w:rFonts w:asciiTheme="majorHAnsi" w:eastAsiaTheme="majorEastAsia" w:hAnsiTheme="majorHAnsi" w:cstheme="majorBidi"/>
      <w:b/>
      <w:bCs/>
    </w:rPr>
  </w:style>
  <w:style w:type="character" w:customStyle="1" w:styleId="Otsikko6Char">
    <w:name w:val="Otsikko 6 Char"/>
    <w:basedOn w:val="Kappaleenoletusfontti"/>
    <w:link w:val="Otsikko6"/>
    <w:uiPriority w:val="9"/>
    <w:semiHidden/>
    <w:rsid w:val="00243FA2"/>
    <w:rPr>
      <w:rFonts w:asciiTheme="majorHAnsi" w:eastAsiaTheme="majorEastAsia" w:hAnsiTheme="majorHAnsi" w:cstheme="majorBidi"/>
      <w:b/>
      <w:bCs/>
      <w:i/>
      <w:iCs/>
    </w:rPr>
  </w:style>
  <w:style w:type="character" w:customStyle="1" w:styleId="Otsikko7Char">
    <w:name w:val="Otsikko 7 Char"/>
    <w:basedOn w:val="Kappaleenoletusfontti"/>
    <w:link w:val="Otsikko7"/>
    <w:uiPriority w:val="9"/>
    <w:semiHidden/>
    <w:rsid w:val="00243FA2"/>
    <w:rPr>
      <w:i/>
      <w:iCs/>
    </w:rPr>
  </w:style>
  <w:style w:type="character" w:customStyle="1" w:styleId="Otsikko8Char">
    <w:name w:val="Otsikko 8 Char"/>
    <w:basedOn w:val="Kappaleenoletusfontti"/>
    <w:link w:val="Otsikko8"/>
    <w:uiPriority w:val="9"/>
    <w:semiHidden/>
    <w:rsid w:val="00243FA2"/>
    <w:rPr>
      <w:b/>
      <w:bCs/>
    </w:rPr>
  </w:style>
  <w:style w:type="character" w:customStyle="1" w:styleId="Otsikko9Char">
    <w:name w:val="Otsikko 9 Char"/>
    <w:basedOn w:val="Kappaleenoletusfontti"/>
    <w:link w:val="Otsikko9"/>
    <w:uiPriority w:val="9"/>
    <w:semiHidden/>
    <w:rsid w:val="00243FA2"/>
    <w:rPr>
      <w:i/>
      <w:iCs/>
    </w:rPr>
  </w:style>
  <w:style w:type="paragraph" w:styleId="Kuvaotsikko">
    <w:name w:val="caption"/>
    <w:basedOn w:val="Normaali"/>
    <w:next w:val="Normaali"/>
    <w:uiPriority w:val="35"/>
    <w:semiHidden/>
    <w:unhideWhenUsed/>
    <w:qFormat/>
    <w:rsid w:val="00243FA2"/>
    <w:rPr>
      <w:b/>
      <w:bCs/>
      <w:sz w:val="18"/>
      <w:szCs w:val="18"/>
    </w:rPr>
  </w:style>
  <w:style w:type="paragraph" w:styleId="Otsikko">
    <w:name w:val="Title"/>
    <w:basedOn w:val="Normaali"/>
    <w:next w:val="Normaali"/>
    <w:link w:val="OtsikkoChar"/>
    <w:uiPriority w:val="10"/>
    <w:qFormat/>
    <w:rsid w:val="00243FA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OtsikkoChar">
    <w:name w:val="Otsikko Char"/>
    <w:basedOn w:val="Kappaleenoletusfontti"/>
    <w:link w:val="Otsikko"/>
    <w:uiPriority w:val="10"/>
    <w:rsid w:val="00243FA2"/>
    <w:rPr>
      <w:rFonts w:asciiTheme="majorHAnsi" w:eastAsiaTheme="majorEastAsia" w:hAnsiTheme="majorHAnsi" w:cstheme="majorBidi"/>
      <w:b/>
      <w:bCs/>
      <w:spacing w:val="-7"/>
      <w:sz w:val="48"/>
      <w:szCs w:val="48"/>
    </w:rPr>
  </w:style>
  <w:style w:type="paragraph" w:styleId="Alaotsikko">
    <w:name w:val="Subtitle"/>
    <w:basedOn w:val="Normaali"/>
    <w:next w:val="Normaali"/>
    <w:link w:val="AlaotsikkoChar"/>
    <w:uiPriority w:val="11"/>
    <w:qFormat/>
    <w:rsid w:val="00243FA2"/>
    <w:pPr>
      <w:numPr>
        <w:ilvl w:val="1"/>
      </w:numPr>
      <w:spacing w:after="240"/>
      <w:jc w:val="center"/>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243FA2"/>
    <w:rPr>
      <w:rFonts w:asciiTheme="majorHAnsi" w:eastAsiaTheme="majorEastAsia" w:hAnsiTheme="majorHAnsi" w:cstheme="majorBidi"/>
      <w:sz w:val="24"/>
      <w:szCs w:val="24"/>
    </w:rPr>
  </w:style>
  <w:style w:type="character" w:styleId="Voimakas">
    <w:name w:val="Strong"/>
    <w:basedOn w:val="Kappaleenoletusfontti"/>
    <w:uiPriority w:val="22"/>
    <w:qFormat/>
    <w:rsid w:val="00243FA2"/>
    <w:rPr>
      <w:b/>
      <w:bCs/>
      <w:color w:val="auto"/>
    </w:rPr>
  </w:style>
  <w:style w:type="character" w:styleId="Korostus">
    <w:name w:val="Emphasis"/>
    <w:basedOn w:val="Kappaleenoletusfontti"/>
    <w:uiPriority w:val="20"/>
    <w:qFormat/>
    <w:rsid w:val="00243FA2"/>
    <w:rPr>
      <w:i/>
      <w:iCs/>
      <w:color w:val="auto"/>
    </w:rPr>
  </w:style>
  <w:style w:type="paragraph" w:styleId="Eivli">
    <w:name w:val="No Spacing"/>
    <w:uiPriority w:val="1"/>
    <w:qFormat/>
    <w:rsid w:val="00243FA2"/>
    <w:pPr>
      <w:spacing w:after="0" w:line="240" w:lineRule="auto"/>
    </w:pPr>
  </w:style>
  <w:style w:type="paragraph" w:styleId="Lainaus">
    <w:name w:val="Quote"/>
    <w:basedOn w:val="Normaali"/>
    <w:next w:val="Normaali"/>
    <w:link w:val="LainausChar"/>
    <w:uiPriority w:val="29"/>
    <w:qFormat/>
    <w:rsid w:val="00243FA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LainausChar">
    <w:name w:val="Lainaus Char"/>
    <w:basedOn w:val="Kappaleenoletusfontti"/>
    <w:link w:val="Lainaus"/>
    <w:uiPriority w:val="29"/>
    <w:rsid w:val="00243FA2"/>
    <w:rPr>
      <w:rFonts w:asciiTheme="majorHAnsi" w:eastAsiaTheme="majorEastAsia" w:hAnsiTheme="majorHAnsi" w:cstheme="majorBidi"/>
      <w:i/>
      <w:iCs/>
      <w:sz w:val="24"/>
      <w:szCs w:val="24"/>
    </w:rPr>
  </w:style>
  <w:style w:type="paragraph" w:styleId="Erottuvalainaus">
    <w:name w:val="Intense Quote"/>
    <w:basedOn w:val="Normaali"/>
    <w:next w:val="Normaali"/>
    <w:link w:val="ErottuvalainausChar"/>
    <w:uiPriority w:val="30"/>
    <w:qFormat/>
    <w:rsid w:val="00243FA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ErottuvalainausChar">
    <w:name w:val="Erottuva lainaus Char"/>
    <w:basedOn w:val="Kappaleenoletusfontti"/>
    <w:link w:val="Erottuvalainaus"/>
    <w:uiPriority w:val="30"/>
    <w:rsid w:val="00243FA2"/>
    <w:rPr>
      <w:rFonts w:asciiTheme="majorHAnsi" w:eastAsiaTheme="majorEastAsia" w:hAnsiTheme="majorHAnsi" w:cstheme="majorBidi"/>
      <w:sz w:val="26"/>
      <w:szCs w:val="26"/>
    </w:rPr>
  </w:style>
  <w:style w:type="character" w:styleId="Hienovarainenkorostus">
    <w:name w:val="Subtle Emphasis"/>
    <w:basedOn w:val="Kappaleenoletusfontti"/>
    <w:uiPriority w:val="19"/>
    <w:qFormat/>
    <w:rsid w:val="00243FA2"/>
    <w:rPr>
      <w:i/>
      <w:iCs/>
      <w:color w:val="auto"/>
    </w:rPr>
  </w:style>
  <w:style w:type="character" w:styleId="Voimakaskorostus">
    <w:name w:val="Intense Emphasis"/>
    <w:basedOn w:val="Kappaleenoletusfontti"/>
    <w:uiPriority w:val="21"/>
    <w:qFormat/>
    <w:rsid w:val="00243FA2"/>
    <w:rPr>
      <w:b/>
      <w:bCs/>
      <w:i/>
      <w:iCs/>
      <w:color w:val="auto"/>
    </w:rPr>
  </w:style>
  <w:style w:type="character" w:styleId="Hienovarainenviittaus">
    <w:name w:val="Subtle Reference"/>
    <w:basedOn w:val="Kappaleenoletusfontti"/>
    <w:uiPriority w:val="31"/>
    <w:qFormat/>
    <w:rsid w:val="00243FA2"/>
    <w:rPr>
      <w:smallCaps/>
      <w:color w:val="auto"/>
      <w:u w:val="single" w:color="7F7F7F" w:themeColor="text1" w:themeTint="80"/>
    </w:rPr>
  </w:style>
  <w:style w:type="character" w:styleId="Erottuvaviittaus">
    <w:name w:val="Intense Reference"/>
    <w:basedOn w:val="Kappaleenoletusfontti"/>
    <w:uiPriority w:val="32"/>
    <w:qFormat/>
    <w:rsid w:val="00243FA2"/>
    <w:rPr>
      <w:b/>
      <w:bCs/>
      <w:smallCaps/>
      <w:color w:val="auto"/>
      <w:u w:val="single"/>
    </w:rPr>
  </w:style>
  <w:style w:type="character" w:styleId="Kirjannimike">
    <w:name w:val="Book Title"/>
    <w:basedOn w:val="Kappaleenoletusfontti"/>
    <w:uiPriority w:val="33"/>
    <w:qFormat/>
    <w:rsid w:val="00243FA2"/>
    <w:rPr>
      <w:b/>
      <w:bCs/>
      <w:smallCaps/>
      <w:color w:val="auto"/>
    </w:rPr>
  </w:style>
  <w:style w:type="paragraph" w:styleId="Sisllysluettelonotsikko">
    <w:name w:val="TOC Heading"/>
    <w:basedOn w:val="Otsikko1"/>
    <w:next w:val="Normaali"/>
    <w:uiPriority w:val="39"/>
    <w:semiHidden/>
    <w:unhideWhenUsed/>
    <w:qFormat/>
    <w:rsid w:val="00243FA2"/>
    <w:pPr>
      <w:outlineLvl w:val="9"/>
    </w:pPr>
  </w:style>
  <w:style w:type="paragraph" w:styleId="Muutos">
    <w:name w:val="Revision"/>
    <w:hidden/>
    <w:uiPriority w:val="99"/>
    <w:semiHidden/>
    <w:rsid w:val="006B3527"/>
    <w:pPr>
      <w:spacing w:after="0" w:line="240" w:lineRule="auto"/>
      <w:jc w:val="left"/>
    </w:pPr>
  </w:style>
  <w:style w:type="paragraph" w:styleId="Seliteteksti">
    <w:name w:val="Balloon Text"/>
    <w:basedOn w:val="Normaali"/>
    <w:link w:val="SelitetekstiChar"/>
    <w:uiPriority w:val="99"/>
    <w:semiHidden/>
    <w:unhideWhenUsed/>
    <w:rsid w:val="006B352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3527"/>
    <w:rPr>
      <w:rFonts w:ascii="Segoe UI" w:hAnsi="Segoe UI" w:cs="Segoe UI"/>
      <w:sz w:val="18"/>
      <w:szCs w:val="18"/>
    </w:rPr>
  </w:style>
  <w:style w:type="paragraph" w:styleId="Yltunniste">
    <w:name w:val="header"/>
    <w:basedOn w:val="Normaali"/>
    <w:link w:val="YltunnisteChar"/>
    <w:uiPriority w:val="99"/>
    <w:unhideWhenUsed/>
    <w:rsid w:val="00E17F8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17F8D"/>
  </w:style>
  <w:style w:type="paragraph" w:styleId="Alatunniste">
    <w:name w:val="footer"/>
    <w:basedOn w:val="Normaali"/>
    <w:link w:val="AlatunnisteChar"/>
    <w:uiPriority w:val="99"/>
    <w:unhideWhenUsed/>
    <w:rsid w:val="00E17F8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1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1417</Words>
  <Characters>8081</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omistaja</cp:lastModifiedBy>
  <cp:revision>4</cp:revision>
  <dcterms:created xsi:type="dcterms:W3CDTF">2019-12-08T14:21:00Z</dcterms:created>
  <dcterms:modified xsi:type="dcterms:W3CDTF">2019-12-08T14:53:00Z</dcterms:modified>
</cp:coreProperties>
</file>